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498" w:type="dxa"/>
        <w:tblInd w:w="-459" w:type="dxa"/>
        <w:tblLook w:val="04A0"/>
      </w:tblPr>
      <w:tblGrid>
        <w:gridCol w:w="574"/>
        <w:gridCol w:w="6632"/>
        <w:gridCol w:w="2292"/>
      </w:tblGrid>
      <w:tr w:rsidR="007B7211" w:rsidRPr="007B7211" w:rsidTr="007B7211">
        <w:trPr>
          <w:trHeight w:val="558"/>
        </w:trPr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7B7211" w:rsidRPr="007B7211" w:rsidRDefault="001F39C3" w:rsidP="007B7211">
            <w:pPr>
              <w:jc w:val="center"/>
              <w:rPr>
                <w:b/>
              </w:rPr>
            </w:pPr>
            <w:r w:rsidRPr="001F39C3">
              <w:rPr>
                <w:b/>
              </w:rPr>
              <w:t>ΕΠΙΚΑΙΡΟΠΟΙΗΣΗ ΚΑΙ ΕΛΕΓΧΟΣ ΤΩΝ ΛΕΙΤΟΥΡΓΙΚΩΝ ΔΙΑΔΙΚΑΣΙΩΝ ΥΠΗΡΕΣΙΩΝ ΤΗΣ ΓΕΝΙΚΗΣ ΔΙΕΥΘΥΝΣΗΣ ΗΛΕΚΤΡΟΝΙΚΗΣ ΔΙΑΚΥΒΕΡΝΗΣΗΣ (Γ.Δ.ΗΛΕ.Δ.)</w:t>
            </w:r>
          </w:p>
        </w:tc>
      </w:tr>
      <w:tr w:rsidR="007B7211" w:rsidRPr="007B7211" w:rsidTr="007B7211">
        <w:trPr>
          <w:trHeight w:val="424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7B7211" w:rsidRPr="007B7211" w:rsidRDefault="007B7211" w:rsidP="007B7211">
            <w:pPr>
              <w:jc w:val="center"/>
              <w:rPr>
                <w:b/>
              </w:rPr>
            </w:pPr>
            <w:r w:rsidRPr="007B7211">
              <w:rPr>
                <w:b/>
              </w:rPr>
              <w:t>ΔΙΕΥΘΥΝΣΗ ΣΤΡΑΤΗΓΙΚΗΣ ΤΕΧΝΟΛΟΓΙΩΝ ΠΛΗΡΟΦΟΡΙΚΗΣ (ΔΙ.Σ.ΤΕ.ΠΛ.)</w:t>
            </w:r>
          </w:p>
        </w:tc>
      </w:tr>
      <w:tr w:rsidR="00005F37" w:rsidRPr="00005F37" w:rsidTr="00EA64E5">
        <w:tc>
          <w:tcPr>
            <w:tcW w:w="574" w:type="dxa"/>
            <w:vAlign w:val="center"/>
          </w:tcPr>
          <w:p w:rsidR="00005F37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6632" w:type="dxa"/>
            <w:vAlign w:val="center"/>
          </w:tcPr>
          <w:p w:rsidR="00005F37" w:rsidRPr="00005F37" w:rsidRDefault="007B7211" w:rsidP="007B7211">
            <w:r w:rsidRPr="007B7211">
              <w:t>Ανάπτυξη εφαρμογών βάσει προτύπων ανάπτυξης</w:t>
            </w:r>
          </w:p>
        </w:tc>
        <w:tc>
          <w:tcPr>
            <w:tcW w:w="2292" w:type="dxa"/>
            <w:vAlign w:val="center"/>
          </w:tcPr>
          <w:p w:rsidR="00005F37" w:rsidRPr="00005F37" w:rsidRDefault="007B7211" w:rsidP="007B7211">
            <w:pPr>
              <w:jc w:val="center"/>
            </w:pPr>
            <w:r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Διαχείριση πιστοποίησης και χρήσης της ηλεκτρονικής υπηρεσίας έκδοσης αποδεικτικού ενημερότητας για χρέη προς το Δημόσιο μέσω TAXISnet από τις Γενικές Διευθύνσεις Οικονομικών Υπηρεσιών (Γ.Δ.Ο.Υ.) Δημόσιων Φορέων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>, για έγγραφα που δεν δημοσιεύονται στο ΦΕΚ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>, για έγγραφα που δημοσιεύονται στο ΦΕΚ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>, που αφορά τους Δημόσιους Πλειοδοτικούς Διαγωνισμούς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>, δημοσίευσης νέων εφαρμογών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Διαδικασία Επικαιροποίησης σελίδων που είναι ήδη δημοσιευμένες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Διαδικασία αναρτήσεων που αφορά στη δημοσίευση ανακοινώσεων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 xml:space="preserve"> που αφορά επείγουσες ανακοινώσεις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 xml:space="preserve">Διαδικασία Αναρτήσεων στον διαδικτυακό τόπο </w:t>
            </w:r>
            <w:proofErr w:type="spellStart"/>
            <w:r w:rsidRPr="007B7211">
              <w:t>www.aade.gr</w:t>
            </w:r>
            <w:proofErr w:type="spellEnd"/>
            <w:r w:rsidRPr="007B7211">
              <w:t xml:space="preserve"> για έγγραφα που δεν δημοσιεύονται στο ΦΕΚ (Προκηρύξεις, Διαγωνισμούς, Στατιστικά Στοιχεία κ.α.)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Διαδικασία Έναρξης νέου Έργου Πληροφορικής αρμοδιότητας της Γ.Δ.ΗΛΕ.Δ.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Μελέτη και διασφάλιση υποδομών για την υποστήριξη ανάπτυξης και παραγωγικής λειτουργίας λογισμικού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Υποστήριξη των Διευθύνσεων της Γ.Δ.ΗΛΕ.Δ. στη σύνταξη και εισήγηση τεκμηριωμένου αιτήματος για την προμήθεια υπηρεσιών ανάπτυξης λογισμικού εφαρμογών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Υποστήριξη των Διευθύνσεων της Γ.Δ.ΗΛΕ.Δ. στη σύνταξη και εισήγηση τεκμηριωμένου αιτήματος για την προμήθεια υπηρεσιών συντήρησης λογισμικού εφαρμογών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7B7211">
              <w:t>Υλοποίηση μηχανισμών επαλήθευσης και επικύρωσης λογισμικού</w:t>
            </w:r>
          </w:p>
        </w:tc>
        <w:tc>
          <w:tcPr>
            <w:tcW w:w="2292" w:type="dxa"/>
          </w:tcPr>
          <w:p w:rsidR="007B7211" w:rsidRDefault="007B7211" w:rsidP="007B7211">
            <w:pPr>
              <w:jc w:val="center"/>
            </w:pPr>
            <w:r w:rsidRPr="004514CE">
              <w:t>ΓΙΑ ΕΠΙΚΑΙΡΟΠΟΙΗΣΗ</w:t>
            </w:r>
          </w:p>
        </w:tc>
      </w:tr>
      <w:tr w:rsidR="007F0C8B" w:rsidRPr="007F0C8B" w:rsidTr="00EA64E5">
        <w:tc>
          <w:tcPr>
            <w:tcW w:w="574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</w:rPr>
              <w:t>1.16</w:t>
            </w:r>
          </w:p>
        </w:tc>
        <w:tc>
          <w:tcPr>
            <w:tcW w:w="6632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  <w:bCs/>
              </w:rPr>
              <w:t>Διαχείριση Επιχειρησιακών Απαιτήσεων Έργων Πληροφορικής</w:t>
            </w:r>
          </w:p>
        </w:tc>
        <w:tc>
          <w:tcPr>
            <w:tcW w:w="2292" w:type="dxa"/>
            <w:vAlign w:val="center"/>
          </w:tcPr>
          <w:p w:rsidR="007F0C8B" w:rsidRPr="007F0C8B" w:rsidRDefault="007F0C8B" w:rsidP="007F0C8B">
            <w:pPr>
              <w:jc w:val="center"/>
              <w:rPr>
                <w:b/>
              </w:rPr>
            </w:pPr>
            <w:r w:rsidRPr="007F0C8B">
              <w:rPr>
                <w:b/>
              </w:rPr>
              <w:t>ΓΙΑ ΕΛΕΓΧΟ</w:t>
            </w:r>
          </w:p>
        </w:tc>
      </w:tr>
      <w:tr w:rsidR="007F0C8B" w:rsidRPr="007F0C8B" w:rsidTr="00EA64E5">
        <w:tc>
          <w:tcPr>
            <w:tcW w:w="574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</w:rPr>
              <w:t>1.17</w:t>
            </w:r>
          </w:p>
        </w:tc>
        <w:tc>
          <w:tcPr>
            <w:tcW w:w="6632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</w:rPr>
              <w:t>Τήρηση ηλεκτρονικού φακέλου (αποθετηρίου) παραδοτέων τεκμηρίωσης των έργων Πληροφορικής που υλοποιεί η  Γ.Δ.ΗΛΕ.Δ.</w:t>
            </w:r>
          </w:p>
        </w:tc>
        <w:tc>
          <w:tcPr>
            <w:tcW w:w="2292" w:type="dxa"/>
            <w:vAlign w:val="center"/>
          </w:tcPr>
          <w:p w:rsidR="007F0C8B" w:rsidRPr="007F0C8B" w:rsidRDefault="007F0C8B" w:rsidP="007F0C8B">
            <w:pPr>
              <w:jc w:val="center"/>
              <w:rPr>
                <w:b/>
              </w:rPr>
            </w:pPr>
            <w:r w:rsidRPr="007F0C8B">
              <w:rPr>
                <w:b/>
              </w:rPr>
              <w:t>ΓΙΑ ΕΛΕΓΧΟ</w:t>
            </w:r>
          </w:p>
        </w:tc>
      </w:tr>
      <w:tr w:rsidR="007F0C8B" w:rsidRPr="007F0C8B" w:rsidTr="00EA64E5">
        <w:tc>
          <w:tcPr>
            <w:tcW w:w="574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</w:rPr>
              <w:t>1.18</w:t>
            </w:r>
          </w:p>
        </w:tc>
        <w:tc>
          <w:tcPr>
            <w:tcW w:w="6632" w:type="dxa"/>
            <w:vAlign w:val="center"/>
          </w:tcPr>
          <w:p w:rsidR="007F0C8B" w:rsidRPr="007F0C8B" w:rsidRDefault="007F0C8B" w:rsidP="007B7211">
            <w:pPr>
              <w:rPr>
                <w:b/>
              </w:rPr>
            </w:pPr>
            <w:r w:rsidRPr="007F0C8B">
              <w:rPr>
                <w:b/>
                <w:bCs/>
              </w:rPr>
              <w:t>Τήρηση Αποθετηρίου των Δημόσιων Συμβάσεων σε ισχύ που αφορούν  Έργα Πληροφορικής που υλοποιεί η  Γενική Διεύθυνση Ηλεκτρονικής Διακυβέρνησης (Γ.Δ.ΗΛΕ.Δ.)</w:t>
            </w:r>
          </w:p>
        </w:tc>
        <w:tc>
          <w:tcPr>
            <w:tcW w:w="2292" w:type="dxa"/>
            <w:vAlign w:val="center"/>
          </w:tcPr>
          <w:p w:rsidR="007F0C8B" w:rsidRPr="007F0C8B" w:rsidRDefault="007F0C8B" w:rsidP="007F0C8B">
            <w:pPr>
              <w:jc w:val="center"/>
              <w:rPr>
                <w:b/>
              </w:rPr>
            </w:pPr>
            <w:r w:rsidRPr="007F0C8B">
              <w:rPr>
                <w:b/>
              </w:rPr>
              <w:t>ΓΙΑ ΕΛΕΓΧΟ</w:t>
            </w:r>
          </w:p>
        </w:tc>
      </w:tr>
      <w:tr w:rsidR="007B7211" w:rsidRPr="00005F37" w:rsidTr="007B7211">
        <w:trPr>
          <w:trHeight w:val="404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7B7211" w:rsidRPr="00005F37" w:rsidRDefault="007B7211" w:rsidP="007B7211">
            <w:pPr>
              <w:jc w:val="center"/>
              <w:rPr>
                <w:b/>
              </w:rPr>
            </w:pPr>
            <w:r w:rsidRPr="00005F37">
              <w:rPr>
                <w:b/>
              </w:rPr>
              <w:t>ΔΙΕΥΘΥΝΣΗ ΑΝΑΠΤΥΞΗΣ ΦΟΡΟΛΟΓΙΚΩΝ ΕΦΑΡΜΟΓΩΝ (Δ.Α.Φ.Ε.)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Διαχείριση εφαρμογών και διαδικασιών που αφορούν στην ηλεκτρονική αποδοχή περιοδικών δηλώσεων Φ.Π.Α. και στη  βεβαίωση του φόρου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Διενέργεια Δημόσιων κληρώσεων και πληρωμών δικαιούχων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Υπολογισμός τελών κυκλοφορίας οχημάτων, ανάρτηση ειδοποιητηρίων πληρωμής και διαχείρισης των πληρωμών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Προσδιορισμός και έκδοση πράξεων εκτιμώμενου φόρου φυσικών προσώπων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 xml:space="preserve">Τεχνικός σχεδιασμός, ανάπτυξη, συντήρηση και υποστήριξη παραγωγικής λειτουργίας της εφαρμογής Αίτησης Απόδοσης Α.Φ.Μ. μέσω </w:t>
            </w:r>
            <w:proofErr w:type="spellStart"/>
            <w:r w:rsidRPr="00005F37">
              <w:t>MyAADElive</w:t>
            </w:r>
            <w:proofErr w:type="spellEnd"/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2.6</w:t>
            </w:r>
          </w:p>
        </w:tc>
        <w:tc>
          <w:tcPr>
            <w:tcW w:w="6632" w:type="dxa"/>
            <w:vAlign w:val="center"/>
          </w:tcPr>
          <w:p w:rsidR="007B7211" w:rsidRPr="003425F0" w:rsidRDefault="003425F0" w:rsidP="007B7211">
            <w:r w:rsidRPr="003425F0">
              <w:rPr>
                <w:bCs/>
              </w:rPr>
              <w:t>Έκδοση και διαβίβαση Παραστατικών από οντότητα (</w:t>
            </w:r>
            <w:proofErr w:type="spellStart"/>
            <w:r w:rsidRPr="003425F0">
              <w:rPr>
                <w:bCs/>
              </w:rPr>
              <w:t>timologio</w:t>
            </w:r>
            <w:proofErr w:type="spellEnd"/>
            <w:r w:rsidRPr="003425F0">
              <w:rPr>
                <w:bCs/>
              </w:rPr>
              <w:t>)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 xml:space="preserve">Τεχνικός σχεδιασμός, ανάπτυξη, συντήρηση και υποστήριξη παραγωγικής λειτουργίας των  εφαρμογών υποβολής </w:t>
            </w:r>
            <w:proofErr w:type="spellStart"/>
            <w:r w:rsidRPr="00005F37">
              <w:t>TaxisNet</w:t>
            </w:r>
            <w:proofErr w:type="spellEnd"/>
            <w:r w:rsidRPr="00005F37">
              <w:t xml:space="preserve"> – Δήλωση </w:t>
            </w:r>
            <w:proofErr w:type="spellStart"/>
            <w:r w:rsidRPr="00005F37">
              <w:t>Iban</w:t>
            </w:r>
            <w:proofErr w:type="spellEnd"/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B01020">
              <w:t>ΓΙΑ ΕΠΙΚΑΙΡΟΠΟΙΗΣΗ</w:t>
            </w:r>
          </w:p>
        </w:tc>
      </w:tr>
      <w:tr w:rsidR="003425F0" w:rsidRPr="00947BF1" w:rsidTr="00EA64E5">
        <w:tc>
          <w:tcPr>
            <w:tcW w:w="574" w:type="dxa"/>
            <w:vAlign w:val="center"/>
          </w:tcPr>
          <w:p w:rsidR="003425F0" w:rsidRPr="00947BF1" w:rsidRDefault="003425F0" w:rsidP="007B7211">
            <w:pPr>
              <w:rPr>
                <w:b/>
                <w:lang w:val="en-US"/>
              </w:rPr>
            </w:pPr>
            <w:r w:rsidRPr="00947BF1">
              <w:rPr>
                <w:b/>
                <w:lang w:val="en-US"/>
              </w:rPr>
              <w:t>2.8</w:t>
            </w:r>
          </w:p>
        </w:tc>
        <w:tc>
          <w:tcPr>
            <w:tcW w:w="6632" w:type="dxa"/>
            <w:vAlign w:val="center"/>
          </w:tcPr>
          <w:p w:rsidR="003425F0" w:rsidRPr="00D156C6" w:rsidRDefault="003425F0" w:rsidP="007B7211">
            <w:pPr>
              <w:rPr>
                <w:b/>
                <w:bCs/>
              </w:rPr>
            </w:pPr>
            <w:r w:rsidRPr="00D156C6">
              <w:rPr>
                <w:b/>
              </w:rPr>
              <w:t xml:space="preserve">Καταγραφή διαδικασιών που αφορούν </w:t>
            </w:r>
            <w:r w:rsidRPr="00D156C6">
              <w:rPr>
                <w:b/>
                <w:bCs/>
              </w:rPr>
              <w:t>την εφαρμογή Ηλεκτρονικά Βιβλία-Ειδική Φόρμα Καταχώρησης</w:t>
            </w:r>
          </w:p>
        </w:tc>
        <w:tc>
          <w:tcPr>
            <w:tcW w:w="2292" w:type="dxa"/>
            <w:vAlign w:val="center"/>
          </w:tcPr>
          <w:p w:rsidR="003425F0" w:rsidRDefault="003425F0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3425F0" w:rsidRPr="00947BF1" w:rsidTr="00EA64E5">
        <w:tc>
          <w:tcPr>
            <w:tcW w:w="574" w:type="dxa"/>
            <w:vAlign w:val="center"/>
          </w:tcPr>
          <w:p w:rsidR="003425F0" w:rsidRPr="00947BF1" w:rsidRDefault="003425F0" w:rsidP="007B7211">
            <w:pPr>
              <w:rPr>
                <w:b/>
                <w:lang w:val="en-US"/>
              </w:rPr>
            </w:pPr>
            <w:r w:rsidRPr="00947BF1">
              <w:rPr>
                <w:b/>
                <w:lang w:val="en-US"/>
              </w:rPr>
              <w:t>2.9</w:t>
            </w:r>
          </w:p>
        </w:tc>
        <w:tc>
          <w:tcPr>
            <w:tcW w:w="6632" w:type="dxa"/>
            <w:vAlign w:val="center"/>
          </w:tcPr>
          <w:p w:rsidR="003425F0" w:rsidRPr="00D156C6" w:rsidRDefault="003425F0" w:rsidP="007B7211">
            <w:pPr>
              <w:rPr>
                <w:b/>
                <w:bCs/>
              </w:rPr>
            </w:pPr>
            <w:r w:rsidRPr="00D156C6">
              <w:rPr>
                <w:b/>
              </w:rPr>
              <w:t xml:space="preserve">Καταγραφή διαδικασιών που αφορούν </w:t>
            </w:r>
            <w:r w:rsidRPr="00D156C6">
              <w:rPr>
                <w:b/>
                <w:bCs/>
              </w:rPr>
              <w:t xml:space="preserve">την εφαρμογή Ηλεκτρονικά Βιβλία-Δηλώσεις Ηλεκτρονικής Τιμολόγησης μέσω </w:t>
            </w:r>
            <w:proofErr w:type="spellStart"/>
            <w:r w:rsidRPr="00D156C6">
              <w:rPr>
                <w:b/>
                <w:bCs/>
              </w:rPr>
              <w:t>Παρόχου</w:t>
            </w:r>
            <w:proofErr w:type="spellEnd"/>
          </w:p>
        </w:tc>
        <w:tc>
          <w:tcPr>
            <w:tcW w:w="2292" w:type="dxa"/>
            <w:vAlign w:val="center"/>
          </w:tcPr>
          <w:p w:rsidR="003425F0" w:rsidRDefault="003425F0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947BF1" w:rsidRPr="00947BF1" w:rsidTr="00EA64E5">
        <w:tc>
          <w:tcPr>
            <w:tcW w:w="574" w:type="dxa"/>
            <w:vAlign w:val="center"/>
          </w:tcPr>
          <w:p w:rsidR="00947BF1" w:rsidRPr="003425F0" w:rsidRDefault="003425F0" w:rsidP="007B7211">
            <w:pPr>
              <w:rPr>
                <w:b/>
              </w:rPr>
            </w:pPr>
            <w:r w:rsidRPr="00947BF1">
              <w:rPr>
                <w:b/>
                <w:lang w:val="en-US"/>
              </w:rPr>
              <w:lastRenderedPageBreak/>
              <w:t>2.10</w:t>
            </w:r>
          </w:p>
        </w:tc>
        <w:tc>
          <w:tcPr>
            <w:tcW w:w="6632" w:type="dxa"/>
            <w:vAlign w:val="center"/>
          </w:tcPr>
          <w:p w:rsidR="00947BF1" w:rsidRPr="00947BF1" w:rsidRDefault="003425F0" w:rsidP="007B7211">
            <w:pPr>
              <w:rPr>
                <w:b/>
              </w:rPr>
            </w:pPr>
            <w:proofErr w:type="spellStart"/>
            <w:r w:rsidRPr="00D156C6">
              <w:rPr>
                <w:b/>
              </w:rPr>
              <w:t>Διεπαφή</w:t>
            </w:r>
            <w:proofErr w:type="spellEnd"/>
            <w:r w:rsidRPr="00D156C6">
              <w:rPr>
                <w:b/>
              </w:rPr>
              <w:t xml:space="preserve"> </w:t>
            </w:r>
            <w:r w:rsidRPr="00D156C6">
              <w:rPr>
                <w:b/>
                <w:lang w:val="en-US"/>
              </w:rPr>
              <w:t>TAXIS</w:t>
            </w:r>
            <w:r w:rsidRPr="00D156C6">
              <w:rPr>
                <w:b/>
              </w:rPr>
              <w:t>-7 για εξυπηρέτηση χρηματικών ενταλμάτων</w:t>
            </w:r>
          </w:p>
        </w:tc>
        <w:tc>
          <w:tcPr>
            <w:tcW w:w="2292" w:type="dxa"/>
            <w:vAlign w:val="center"/>
          </w:tcPr>
          <w:p w:rsidR="00947BF1" w:rsidRPr="00947BF1" w:rsidRDefault="00D156C6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947BF1" w:rsidRPr="00947BF1" w:rsidTr="00EA64E5">
        <w:tc>
          <w:tcPr>
            <w:tcW w:w="574" w:type="dxa"/>
            <w:vAlign w:val="center"/>
          </w:tcPr>
          <w:p w:rsidR="00947BF1" w:rsidRPr="00947BF1" w:rsidRDefault="003425F0" w:rsidP="007B7211">
            <w:pPr>
              <w:rPr>
                <w:b/>
                <w:lang w:val="en-US"/>
              </w:rPr>
            </w:pPr>
            <w:r w:rsidRPr="00947BF1">
              <w:rPr>
                <w:b/>
                <w:lang w:val="en-US"/>
              </w:rPr>
              <w:t>2.11</w:t>
            </w:r>
          </w:p>
        </w:tc>
        <w:tc>
          <w:tcPr>
            <w:tcW w:w="6632" w:type="dxa"/>
            <w:vAlign w:val="center"/>
          </w:tcPr>
          <w:p w:rsidR="00947BF1" w:rsidRPr="00947BF1" w:rsidRDefault="003425F0" w:rsidP="007B7211">
            <w:pPr>
              <w:rPr>
                <w:b/>
              </w:rPr>
            </w:pPr>
            <w:r w:rsidRPr="00D156C6">
              <w:rPr>
                <w:b/>
                <w:bCs/>
              </w:rPr>
              <w:t>Ηλεκτρονική Αίτηση Ρύθμισης</w:t>
            </w:r>
            <w:r>
              <w:rPr>
                <w:b/>
                <w:bCs/>
              </w:rPr>
              <w:t xml:space="preserve"> Οφειλών</w:t>
            </w:r>
          </w:p>
        </w:tc>
        <w:tc>
          <w:tcPr>
            <w:tcW w:w="2292" w:type="dxa"/>
            <w:vAlign w:val="center"/>
          </w:tcPr>
          <w:p w:rsidR="00947BF1" w:rsidRPr="00947BF1" w:rsidRDefault="00D156C6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7B7211" w:rsidRPr="00005F37" w:rsidTr="007B7211">
        <w:trPr>
          <w:trHeight w:val="383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7B7211" w:rsidRPr="00005F37" w:rsidRDefault="007B7211" w:rsidP="007B7211">
            <w:pPr>
              <w:jc w:val="center"/>
              <w:rPr>
                <w:b/>
              </w:rPr>
            </w:pPr>
            <w:r w:rsidRPr="00005F37">
              <w:rPr>
                <w:b/>
              </w:rPr>
              <w:t>ΔΙΕΥΘΥΝΣΗ ΑΝΑΠΤΥΞΗΣ ΤΕΛΩΝΕΙΑΚΩΝ, ΕΛΕΓΚΤΙΚΩΝ ΚΑΙ ΕΠΙΧΕΙΡΗΣΙΑΚΩΝ ΕΦΑΡΜΟΓΩΝ (Δ.ΑΤ.Ε.)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 xml:space="preserve">Εκτίμηση κόστους αιτήματος είτε η υλοποίηση γίνεται </w:t>
            </w:r>
            <w:proofErr w:type="spellStart"/>
            <w:r w:rsidRPr="00005F37">
              <w:t>ιδίαις</w:t>
            </w:r>
            <w:proofErr w:type="spellEnd"/>
            <w:r w:rsidRPr="00005F37">
              <w:t xml:space="preserve"> δυνάμεις είτε μέσω αναδόχου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Εξυπηρέτηση εισερχομένων αιτημάτων υπαλλήλων μέσω του Πληροφοριακού Συστήματος του Κέντρου Εξυπηρέτησης Φορολογουμένων (Κ.Ε.Φ.)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Πραγματοποίηση δοκιμών συμμόρφωσης (</w:t>
            </w:r>
            <w:proofErr w:type="spellStart"/>
            <w:r w:rsidRPr="00005F37">
              <w:t>Conformance</w:t>
            </w:r>
            <w:proofErr w:type="spellEnd"/>
            <w:r w:rsidRPr="00005F37">
              <w:t xml:space="preserve"> </w:t>
            </w:r>
            <w:proofErr w:type="spellStart"/>
            <w:r w:rsidRPr="00005F37">
              <w:t>Test</w:t>
            </w:r>
            <w:proofErr w:type="spellEnd"/>
            <w:r w:rsidRPr="00005F37">
              <w:t xml:space="preserve"> (CT)) για εφαρμογές που βασίζονται σε κοινοτικές προδιαγραφές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Πληρωμή επιδόματος θέρμανσης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Παρακολούθηση των Δεικτών Απόδοσης του Πληροφοριακού Συστήματος στο οποίο στηρίζεται το Κέντρο Εξυπηρέτησης Φορολογουμένων (Κ.Ε.Φ.)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 xml:space="preserve">Διαχείριση περιεχομένου της </w:t>
            </w:r>
            <w:proofErr w:type="spellStart"/>
            <w:r w:rsidRPr="00005F37">
              <w:t>Γνωσιακής</w:t>
            </w:r>
            <w:proofErr w:type="spellEnd"/>
            <w:r w:rsidRPr="00005F37">
              <w:t xml:space="preserve"> Βάσης του Πληροφοριακού Συστήματος Κέντρου Εξυπηρέτησης Φορολογουμένων (Κ.Ε.Φ.)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Διαχείριση χρηστών και ρόλων του ΟΠΣ ELENXIS</w:t>
            </w:r>
            <w:r w:rsidRPr="00005F37">
              <w:rPr>
                <w:webHidden/>
              </w:rPr>
              <w:tab/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 xml:space="preserve">Διαχείριση αιτήματος παροχής στοιχείων (στατιστικών ή  μη) κατόπιν αιτήματος (είτε </w:t>
            </w:r>
            <w:proofErr w:type="spellStart"/>
            <w:r w:rsidRPr="00005F37">
              <w:t>ad</w:t>
            </w:r>
            <w:proofErr w:type="spellEnd"/>
            <w:r w:rsidRPr="00005F37">
              <w:t xml:space="preserve"> </w:t>
            </w:r>
            <w:proofErr w:type="spellStart"/>
            <w:r w:rsidRPr="00005F37">
              <w:t>hoc</w:t>
            </w:r>
            <w:proofErr w:type="spellEnd"/>
            <w:r w:rsidRPr="00005F37">
              <w:t xml:space="preserve"> είτε σε περιοδική βάση) σε Υπηρεσίες της ΑΑΔΕ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Καταγραφή των ημερήσιων παρουσιών του προσωπικού της Διεύθυνσης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7B7211" w:rsidRPr="00005F37" w:rsidTr="00EA64E5">
        <w:tc>
          <w:tcPr>
            <w:tcW w:w="574" w:type="dxa"/>
            <w:vAlign w:val="center"/>
          </w:tcPr>
          <w:p w:rsidR="007B7211" w:rsidRDefault="007B7211" w:rsidP="007B7211">
            <w:pPr>
              <w:rPr>
                <w:lang w:val="en-US"/>
              </w:rPr>
            </w:pPr>
            <w:r>
              <w:rPr>
                <w:lang w:val="en-US"/>
              </w:rPr>
              <w:t>3.10</w:t>
            </w:r>
          </w:p>
        </w:tc>
        <w:tc>
          <w:tcPr>
            <w:tcW w:w="6632" w:type="dxa"/>
            <w:vAlign w:val="center"/>
          </w:tcPr>
          <w:p w:rsidR="007B7211" w:rsidRPr="00005F37" w:rsidRDefault="007B7211" w:rsidP="007B7211">
            <w:r w:rsidRPr="00005F37">
              <w:t>Ανάπτυξη νέων πληροφοριακών συστημάτων και ηλεκτρονικών εφαρμογών αρμοδιότητας της Διεύθυνση Ανάπτυξης Τελωνειακών, Ελεγκτικών και Επιχειρησιακών Εφαρμογών (Δ.Α.Τ.Ε.)</w:t>
            </w:r>
          </w:p>
        </w:tc>
        <w:tc>
          <w:tcPr>
            <w:tcW w:w="2292" w:type="dxa"/>
            <w:vAlign w:val="center"/>
          </w:tcPr>
          <w:p w:rsidR="007B7211" w:rsidRDefault="007B7211" w:rsidP="007B7211">
            <w:pPr>
              <w:jc w:val="center"/>
            </w:pPr>
            <w:r w:rsidRPr="00EC3EF4">
              <w:t>ΓΙΑ ΕΠΙΚΑΙΡΟΠΟΙΗΣΗ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3.11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Συντήρηση και αναβάθμιση πληροφοριακών συστημάτων και ηλεκτρονικών εφαρμογών αρμοδιότητας της Διεύθυνσης Ανάπτυξης Τελωνειακών, Ελεγκτικών και Επιχειρησιακών Εφαρμογών (Δ.Α.Τ.Ε.), που ήδη  βρίσκονται σε παραγωγική λειτουργία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3.12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Διαχείριση αιτημάτων υποστήριξης της παραγωγικής λειτουργίας πληροφοριακών συστημάτων και ηλεκτρονικών εφαρμογών αρμοδιότητας της Διεύθυνσης Ανάπτυξης Τελωνειακών, Ελεγκτικών και Επιχειρησιακών Εφαρμογών (Δ.Α.Τ.Ε.) από οργανικές μονάδες ΑΑΔΕ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EA64E5">
            <w:pPr>
              <w:rPr>
                <w:b/>
              </w:rPr>
            </w:pPr>
            <w:r w:rsidRPr="00EA64E5">
              <w:rPr>
                <w:b/>
              </w:rPr>
              <w:t>3.13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Τεχνική Υποστήριξη και βελτιώσεις των εφαρμογών του Πληροφοριακού Συστήματος του Κέντρου Εξυπηρέτησης Φορολογουμένων (Κ.Ε.Φ.)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3.14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  <w:bCs/>
              </w:rPr>
              <w:t xml:space="preserve">Δημοσίευση </w:t>
            </w:r>
            <w:proofErr w:type="spellStart"/>
            <w:r w:rsidRPr="00EA64E5">
              <w:rPr>
                <w:b/>
                <w:bCs/>
              </w:rPr>
              <w:t>μεγαλοφειλετών</w:t>
            </w:r>
            <w:proofErr w:type="spellEnd"/>
            <w:r w:rsidRPr="00EA64E5">
              <w:rPr>
                <w:b/>
                <w:bCs/>
              </w:rPr>
              <w:t xml:space="preserve"> δημοσίου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3.15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  <w:bCs/>
              </w:rPr>
              <w:t>Παρακολούθηση συμβάσεων συντήρησης εφαρμογών αρμοδιότητας της Διεύθυνσης Ανάπτυξης Τελωνειακών, Ελεγκτικών και Επιχειρησιακών Εφαρμογών (Δ.ΑΤ.Ε.)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3.16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  <w:bCs/>
              </w:rPr>
              <w:t>Παρακολούθηση συμβάσεων υλοποίησης νέων εφαρμογών αρμοδιότητας της Διεύθυνσης Ανάπτυξης Τελωνειακών, Ελεγκτικών και Επιχειρησιακών Εφαρμογών (Δ.ΑΤ.Ε.)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EA64E5" w:rsidTr="00EA64E5">
        <w:tc>
          <w:tcPr>
            <w:tcW w:w="574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</w:rPr>
              <w:t>3.17</w:t>
            </w:r>
          </w:p>
        </w:tc>
        <w:tc>
          <w:tcPr>
            <w:tcW w:w="6632" w:type="dxa"/>
            <w:vAlign w:val="center"/>
          </w:tcPr>
          <w:p w:rsidR="00EA64E5" w:rsidRPr="00EA64E5" w:rsidRDefault="00EA64E5" w:rsidP="007B7211">
            <w:pPr>
              <w:rPr>
                <w:b/>
              </w:rPr>
            </w:pPr>
            <w:r w:rsidRPr="00EA64E5">
              <w:rPr>
                <w:b/>
                <w:bCs/>
              </w:rPr>
              <w:t>Διαδικασία μεταβολών στο πληροφοριακό σύστημα παρακολούθησης πετρελαίου θέρμανσης</w:t>
            </w:r>
          </w:p>
        </w:tc>
        <w:tc>
          <w:tcPr>
            <w:tcW w:w="2292" w:type="dxa"/>
            <w:vAlign w:val="center"/>
          </w:tcPr>
          <w:p w:rsidR="00EA64E5" w:rsidRPr="00EA64E5" w:rsidRDefault="00EA64E5" w:rsidP="00890179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EA64E5" w:rsidRPr="00005F37" w:rsidTr="007B7211">
        <w:trPr>
          <w:trHeight w:val="401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EA64E5" w:rsidRPr="00005F37" w:rsidRDefault="00EA64E5" w:rsidP="007B7211">
            <w:pPr>
              <w:jc w:val="center"/>
              <w:rPr>
                <w:b/>
              </w:rPr>
            </w:pPr>
            <w:r w:rsidRPr="00005F37">
              <w:rPr>
                <w:b/>
              </w:rPr>
              <w:t>ΔΙΕΥΘΥΝΣΗ ΥΠΗΡΕΣΙΩΝ ΔΕΔΟΜΕΝΩΝ  (Δ.ΥΠΗ.ΔΕΔ.)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 xml:space="preserve">Ανάπτυξη και θέση σε παραγωγική λειτουργία Διαδικτυακής Υπηρεσίας (Web </w:t>
            </w:r>
            <w:proofErr w:type="spellStart"/>
            <w:r w:rsidRPr="00005F37">
              <w:t>Service</w:t>
            </w:r>
            <w:proofErr w:type="spellEnd"/>
            <w:r w:rsidRPr="00005F37">
              <w:t>)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>Εξυπηρέτηση αιτημάτων χορήγησης στοιχείων φορολογικού περιεχομένου σε Τρίτους Φορείς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>Παροχή στοιχείων σε Υπηρεσίες της ΑΑΔΕ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>Διαδικασία χορήγησης αρχείων δεδομένων από τρίτους φορείς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>Έντυπο καταγραφής διαδικασίας του συστήματος μητρώων τραπεζικών λογαριασμών και λογαριασμός πληρωμών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EA64E5" w:rsidRPr="00005F37" w:rsidTr="00EA64E5">
        <w:tc>
          <w:tcPr>
            <w:tcW w:w="574" w:type="dxa"/>
            <w:vAlign w:val="center"/>
          </w:tcPr>
          <w:p w:rsidR="00EA64E5" w:rsidRDefault="00EA64E5" w:rsidP="007B7211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6632" w:type="dxa"/>
            <w:vAlign w:val="center"/>
          </w:tcPr>
          <w:p w:rsidR="00EA64E5" w:rsidRPr="00005F37" w:rsidRDefault="00EA64E5" w:rsidP="007B7211">
            <w:r w:rsidRPr="00005F37">
              <w:t>Διαδικασία Χορήγησης Στοιχείων και Πληροφοριών που προέρχονται από την Αυτόματη Ανταλλαγή Πληροφοριών με αλλοδαπές δικαιοδοσίες σε Οργανικές Μονάδες της ΑΑΔΕ</w:t>
            </w:r>
          </w:p>
        </w:tc>
        <w:tc>
          <w:tcPr>
            <w:tcW w:w="2292" w:type="dxa"/>
            <w:vAlign w:val="center"/>
          </w:tcPr>
          <w:p w:rsidR="00EA64E5" w:rsidRDefault="00EA64E5" w:rsidP="007B7211">
            <w:pPr>
              <w:jc w:val="center"/>
            </w:pPr>
            <w:r w:rsidRPr="00CF3C42">
              <w:t>ΓΙΑ ΕΠΙΚΑΙΡΟΠΟΙΗΣΗ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4.7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  <w:bCs/>
              </w:rPr>
              <w:t xml:space="preserve">Ενημέρωση τραπεζικών πληρωμών φορολογικών χρεών (μέσω ΔΙΑΣ) – </w:t>
            </w:r>
            <w:r w:rsidRPr="006D21F3">
              <w:rPr>
                <w:b/>
                <w:bCs/>
              </w:rPr>
              <w:lastRenderedPageBreak/>
              <w:t>Ενημέρωση πληρωμής βεβαιωμένων οφειλών από τράπεζες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lastRenderedPageBreak/>
              <w:t>ΓΙΑ ΕΛΕΓΧΟ</w:t>
            </w:r>
          </w:p>
        </w:tc>
      </w:tr>
      <w:tr w:rsidR="006D21F3" w:rsidRPr="00005F37" w:rsidTr="007B7211">
        <w:trPr>
          <w:trHeight w:val="361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6D21F3" w:rsidRPr="00005F37" w:rsidRDefault="006D21F3" w:rsidP="007B7211">
            <w:pPr>
              <w:jc w:val="center"/>
              <w:rPr>
                <w:b/>
              </w:rPr>
            </w:pPr>
            <w:r w:rsidRPr="00005F37">
              <w:rPr>
                <w:b/>
              </w:rPr>
              <w:lastRenderedPageBreak/>
              <w:t>ΔΙΕΥΘΥΝΣΗ ΔΙΑΧΕΙΡΙΣΗΣ ΥΠΟΔΟΜΩΝ (ΔΙ.Δ.ΥΠΟΔ.)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Παρακολούθηση και ανανέωση ψηφιακών πιστοποιητικών ασφαλούς σύνδεσης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 xml:space="preserve">Σφράγιση αρχικού δείγματος Φορολογικού Ηλεκτρονικού Μηχανισμού (Φ.Η.Μ.) και παράδοση στον εκπρόσωπο της κατασκευάστριας εταιρείας καθώς και αποσφράγιση αρχικού δείγματος Φ.Η.Μ. σε περίπτωση επανελέγχου και </w:t>
            </w:r>
            <w:proofErr w:type="spellStart"/>
            <w:r w:rsidRPr="00005F37">
              <w:t>επανασφράγιση</w:t>
            </w:r>
            <w:proofErr w:type="spellEnd"/>
            <w:r w:rsidRPr="00005F37">
              <w:t xml:space="preserve"> αυτής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Παρακολούθηση και ανανέωση τομεακών ονομάτων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Διαδικασία τήρησης ημερολογίου συμβάντων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Έκδοση αποφάσεων έγκρισης άδειας καταλληλότητας φορολογικών ηλεκτρονικών μηχανισμών (Φ.Η.Μ.)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Έκδοση αποφάσεων ανάκλησης αδειών καταλληλότητας, παράτασης αδειών διάθεσης,  ανάθεσης  άδειας τεχνικής υποστήριξης σε άλλη επιχείρηση, έγκρισης αναβάθμισης λογισμικών (</w:t>
            </w:r>
            <w:proofErr w:type="spellStart"/>
            <w:r w:rsidRPr="00005F37">
              <w:t>Software</w:t>
            </w:r>
            <w:proofErr w:type="spellEnd"/>
            <w:r w:rsidRPr="00005F37">
              <w:t xml:space="preserve"> ή </w:t>
            </w:r>
            <w:proofErr w:type="spellStart"/>
            <w:r w:rsidRPr="00005F37">
              <w:t>Firmware</w:t>
            </w:r>
            <w:proofErr w:type="spellEnd"/>
            <w:r w:rsidRPr="00005F37">
              <w:t>) και  καταστροφής φορολογικών ηλεκτρονικών μηχανισμών (Φ.Η.Μ.)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005F37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6632" w:type="dxa"/>
            <w:vAlign w:val="center"/>
          </w:tcPr>
          <w:p w:rsidR="006D21F3" w:rsidRPr="00005F37" w:rsidRDefault="006D21F3" w:rsidP="007B7211">
            <w:r w:rsidRPr="00005F37">
              <w:t>Οργάνωση τακτικών συνεδριάσεων της Επιτροπής Ελέγχου Καταλληλότητας Φορολογικών Ηλεκτρονικών Μηχανισμών (Ε.Ε.Κ.Φ.Η.Μ.)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430211">
              <w:t>ΓΙΑ ΕΠΙΚΑΙΡΟΠΟΙΗΣΗ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5.8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 xml:space="preserve">Διαχείριση αιτημάτων κατόχων/χρηστών Φορολογικών Ηλεκτρονικών Μηχανισμών (Φ.Η.Μ.), επιχειρήσεων κατασκευής/εμπορίας Φ.Η.Μ., </w:t>
            </w:r>
            <w:r w:rsidRPr="006D21F3">
              <w:rPr>
                <w:b/>
                <w:lang w:val="en-US"/>
              </w:rPr>
              <w:t>dealers</w:t>
            </w:r>
            <w:r w:rsidRPr="006D21F3">
              <w:rPr>
                <w:b/>
              </w:rPr>
              <w:t xml:space="preserve"> Φ.Η.Μ. και Δ.Ο.Υ., από τα ενεργά κανάλια επικοινωνίας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7B72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5.9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Δημιουργία φακέλων και απόδοσης δικαιωμάτων σε σύστημα αποθήκευσης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5.10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Εγκατάσταση\παραμετροποίηση νέου σταθμού εργασίας εντός Γ.Δ.ΗΛΕ.Δ.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5.11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Εγκατάσταση\παραμετροποίηση νέου σταθμού εργασίας εντός Γ.Δ.ΗΛΕ.Δ.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5.12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 xml:space="preserve">Ένταξη νέου χρήστη στο Σύστημα Διαχείρισης Αιτημάτων - </w:t>
            </w:r>
            <w:r w:rsidRPr="006D21F3">
              <w:rPr>
                <w:b/>
                <w:lang w:val="en-US"/>
              </w:rPr>
              <w:t>IBM</w:t>
            </w:r>
            <w:r w:rsidRPr="006D21F3">
              <w:rPr>
                <w:b/>
              </w:rPr>
              <w:t xml:space="preserve"> </w:t>
            </w:r>
            <w:r w:rsidRPr="006D21F3">
              <w:rPr>
                <w:b/>
                <w:lang w:val="en-US"/>
              </w:rPr>
              <w:t>Control</w:t>
            </w:r>
            <w:r w:rsidRPr="006D21F3">
              <w:rPr>
                <w:b/>
              </w:rPr>
              <w:t xml:space="preserve"> </w:t>
            </w:r>
            <w:r w:rsidRPr="006D21F3">
              <w:rPr>
                <w:b/>
                <w:lang w:val="en-US"/>
              </w:rPr>
              <w:t>Desk</w:t>
            </w:r>
            <w:r w:rsidRPr="006D21F3">
              <w:rPr>
                <w:b/>
              </w:rPr>
              <w:t xml:space="preserve"> (</w:t>
            </w:r>
            <w:proofErr w:type="spellStart"/>
            <w:r w:rsidRPr="006D21F3">
              <w:rPr>
                <w:b/>
                <w:lang w:val="en-US"/>
              </w:rPr>
              <w:t>Maximo</w:t>
            </w:r>
            <w:proofErr w:type="spellEnd"/>
            <w:r w:rsidRPr="006D21F3">
              <w:rPr>
                <w:b/>
              </w:rPr>
              <w:t>)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5.13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Επίβλεψη των κατασκευαστριών επιχειρήσεων Φορολογικών Ηλεκτρονικών Μηχανισμών (ΦΗΜ) και των εξουσιοδοτημένων Τεχνικών Φ.Η.Μ.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6D21F3" w:rsidTr="00EA64E5">
        <w:tc>
          <w:tcPr>
            <w:tcW w:w="574" w:type="dxa"/>
            <w:vAlign w:val="center"/>
          </w:tcPr>
          <w:p w:rsidR="006D21F3" w:rsidRPr="006D21F3" w:rsidRDefault="006D21F3" w:rsidP="007B7211">
            <w:pPr>
              <w:rPr>
                <w:b/>
                <w:lang w:val="en-US"/>
              </w:rPr>
            </w:pPr>
            <w:r w:rsidRPr="006D21F3">
              <w:rPr>
                <w:b/>
                <w:lang w:val="en-US"/>
              </w:rPr>
              <w:t>5.14</w:t>
            </w:r>
          </w:p>
        </w:tc>
        <w:tc>
          <w:tcPr>
            <w:tcW w:w="6632" w:type="dxa"/>
            <w:vAlign w:val="center"/>
          </w:tcPr>
          <w:p w:rsidR="006D21F3" w:rsidRPr="006D21F3" w:rsidRDefault="006D21F3" w:rsidP="007B7211">
            <w:pPr>
              <w:rPr>
                <w:b/>
              </w:rPr>
            </w:pPr>
            <w:r w:rsidRPr="006D21F3">
              <w:rPr>
                <w:b/>
              </w:rPr>
              <w:t>Τήρηση Μητρώου Εγκεκριμένων Φορολογικών Ηλεκτρονικών Μηχανισμών (Φ.Η.Μ.) και ηλεκτρονικού αρχείου Τμήματος</w:t>
            </w:r>
          </w:p>
        </w:tc>
        <w:tc>
          <w:tcPr>
            <w:tcW w:w="2292" w:type="dxa"/>
            <w:vAlign w:val="center"/>
          </w:tcPr>
          <w:p w:rsidR="006D21F3" w:rsidRPr="006D21F3" w:rsidRDefault="006D21F3" w:rsidP="002E2711">
            <w:pPr>
              <w:jc w:val="center"/>
              <w:rPr>
                <w:b/>
              </w:rPr>
            </w:pPr>
            <w:r w:rsidRPr="006D21F3">
              <w:rPr>
                <w:b/>
              </w:rPr>
              <w:t>ΓΙΑ ΕΛΕΓΧΟ</w:t>
            </w:r>
          </w:p>
        </w:tc>
      </w:tr>
      <w:tr w:rsidR="006D21F3" w:rsidRPr="00005F37" w:rsidTr="007B7211">
        <w:trPr>
          <w:trHeight w:val="394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6D21F3" w:rsidRPr="00005F37" w:rsidRDefault="006D21F3" w:rsidP="007B7211">
            <w:pPr>
              <w:jc w:val="center"/>
              <w:rPr>
                <w:b/>
              </w:rPr>
            </w:pPr>
            <w:r w:rsidRPr="00005F37">
              <w:rPr>
                <w:b/>
              </w:rPr>
              <w:t>ΔΙΕΥΘΥΝΣΗ ΕΠΙΧΕΙΡΗΣΙΑΚΩΝ ΔΙΑΔΙΚΑΣΙΩΝ (ΔΙ.ΕΠΙ.ΔΙ.)</w:t>
            </w:r>
          </w:p>
        </w:tc>
      </w:tr>
      <w:tr w:rsidR="006D21F3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6632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 w:rsidRPr="00005F37">
              <w:t xml:space="preserve">Παροχή υπηρεσιών υποστήριξης εσωτερικών χρηστών (τελωνειακοί υπάλληλοι, υπάλληλοι άλλων εμπλεκόμενων υπηρεσιών), στα πλαίσια των εφαρμογών του  Πληροφοριακού Συστήματος Τελωνείων (Π.Σ.Τ.) </w:t>
            </w:r>
            <w:proofErr w:type="spellStart"/>
            <w:r w:rsidRPr="00005F37">
              <w:rPr>
                <w:lang w:val="en-US"/>
              </w:rPr>
              <w:t>ICISnet</w:t>
            </w:r>
            <w:proofErr w:type="spellEnd"/>
            <w:r w:rsidRPr="00005F37">
              <w:rPr>
                <w:lang w:val="en-US"/>
              </w:rPr>
              <w:t xml:space="preserve"> και </w:t>
            </w:r>
            <w:proofErr w:type="spellStart"/>
            <w:r w:rsidRPr="00005F37">
              <w:rPr>
                <w:lang w:val="en-US"/>
              </w:rPr>
              <w:t>του</w:t>
            </w:r>
            <w:proofErr w:type="spellEnd"/>
            <w:r w:rsidRPr="00005F37">
              <w:rPr>
                <w:lang w:val="en-US"/>
              </w:rPr>
              <w:t xml:space="preserve"> ELENXIS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6632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 w:rsidRPr="00005F37">
              <w:t xml:space="preserve">Παροχή υπηρεσιών υποστήριξης εξωτερικών χρηστών (οικονομικοί φορείς, συναλλασσόμενοι, πολίτες), στα πλαίσια των εφαρμογών του Πληροφοριακού Συστήματος Τελωνείων (Π.Σ.Τ.) </w:t>
            </w:r>
            <w:r w:rsidRPr="00005F37">
              <w:rPr>
                <w:lang w:val="en-US"/>
              </w:rPr>
              <w:t>ICISnet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6632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 w:rsidRPr="00005F37">
              <w:t xml:space="preserve">Ανάλυση, μελέτη και υλοποίηση αιτημάτων αλλαγής των εφαρμογών του Πληροφοριακού Συστήματος Τελωνείων (Π.Σ.Τ.) </w:t>
            </w:r>
            <w:proofErr w:type="spellStart"/>
            <w:r w:rsidRPr="00005F37">
              <w:rPr>
                <w:lang w:val="en-US"/>
              </w:rPr>
              <w:t>ICISnet</w:t>
            </w:r>
            <w:proofErr w:type="spellEnd"/>
            <w:r w:rsidRPr="00005F37">
              <w:rPr>
                <w:lang w:val="en-US"/>
              </w:rPr>
              <w:t xml:space="preserve"> και </w:t>
            </w:r>
            <w:proofErr w:type="spellStart"/>
            <w:r w:rsidRPr="00005F37">
              <w:rPr>
                <w:lang w:val="en-US"/>
              </w:rPr>
              <w:t>του</w:t>
            </w:r>
            <w:proofErr w:type="spellEnd"/>
            <w:r w:rsidRPr="00005F37">
              <w:rPr>
                <w:lang w:val="en-US"/>
              </w:rPr>
              <w:t xml:space="preserve"> ELENXIS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 xml:space="preserve">Διαχείριση εφαρμογών και διαδικασιών σχετικά με την ηλεκτρονική υποβολή  αρχείων από Τρίτους Φορείς για την </w:t>
            </w:r>
            <w:proofErr w:type="spellStart"/>
            <w:r w:rsidRPr="00BF3D59">
              <w:t>προσυμπλήρωση</w:t>
            </w:r>
            <w:proofErr w:type="spellEnd"/>
            <w:r w:rsidRPr="00BF3D59">
              <w:t>, εκκαθάριση και βεβαίωση του φόρου των δηλώσεων εισοδήματος Φυσικών Προσώπων (Φ.Π.)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Εκκαθάριση δηλώσεων φόρου εισοδήματος Φυσικών Προσώπων (Φ.Π.) που έχουν οδηγηθεί για έλεγχο στις Δ.Ο.Υ.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Ανάκτηση δεδομένων δηλώσεων Παρακρατούμενων Φόρων στον ηλεκτρονικό φάκελο υπόθεσης ελέγχου του υποσυστήματος Διενέργειας Ελέγχων (</w:t>
            </w:r>
            <w:proofErr w:type="spellStart"/>
            <w:r w:rsidRPr="00BF3D59">
              <w:rPr>
                <w:lang w:val="en-US"/>
              </w:rPr>
              <w:t>Eskort</w:t>
            </w:r>
            <w:proofErr w:type="spellEnd"/>
            <w:r w:rsidRPr="00BF3D59">
              <w:t xml:space="preserve"> </w:t>
            </w:r>
            <w:r w:rsidRPr="00BF3D59">
              <w:rPr>
                <w:lang w:val="en-US"/>
              </w:rPr>
              <w:t>Audit</w:t>
            </w:r>
            <w:r w:rsidRPr="00BF3D59">
              <w:t xml:space="preserve"> </w:t>
            </w:r>
            <w:r w:rsidRPr="00BF3D59">
              <w:rPr>
                <w:lang w:val="en-US"/>
              </w:rPr>
              <w:t>Assistant</w:t>
            </w:r>
            <w:r w:rsidRPr="00BF3D59">
              <w:t xml:space="preserve">) του Ο.Π.Σ. </w:t>
            </w:r>
            <w:proofErr w:type="spellStart"/>
            <w:r w:rsidRPr="00BF3D59">
              <w:rPr>
                <w:lang w:val="en-US"/>
              </w:rPr>
              <w:t>Elenxis</w:t>
            </w:r>
            <w:proofErr w:type="spellEnd"/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Διαδικασία ηλεκτρονικής υποβολής δήλωσης πληροφοριακών στοιχείων μίσθωσης ακίνητης περιουσίας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 xml:space="preserve">Απάντηση γραπτών αιτημάτων πολιτών και επιχειρήσεων μέσω της πλατφόρμας Μητρώο &amp; Επικοινωνία/ Ερωτήματα προς ΑΑΔΕ μέσω της ψηφιακής πύλης </w:t>
            </w:r>
            <w:proofErr w:type="spellStart"/>
            <w:r w:rsidRPr="00BF3D59">
              <w:rPr>
                <w:lang w:val="en-US"/>
              </w:rPr>
              <w:t>myAADE</w:t>
            </w:r>
            <w:proofErr w:type="spellEnd"/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6.9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Διαδικασία Διαχείρισης Αιτημάτων πολιτών από τα ενεργά κανάλια επικοινωνίας και κάθε άλλο μέσο αλληλογραφίας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Pr="00BF3D59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Διαχείριση προσβάσεων στα Πληροφοριακά Συστήματα που  χρησιμοποιούν οι υπάλληλοι του Αυτοτελούς Τμήματος Ι της ΔΙ.ΕΠΙ.ΔΙ.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6D21F3" w:rsidRPr="00BF3D59" w:rsidTr="00EA64E5">
        <w:tc>
          <w:tcPr>
            <w:tcW w:w="574" w:type="dxa"/>
            <w:vAlign w:val="center"/>
          </w:tcPr>
          <w:p w:rsidR="006D21F3" w:rsidRPr="00BF3D59" w:rsidRDefault="006D21F3" w:rsidP="007B7211">
            <w:pPr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6632" w:type="dxa"/>
            <w:vAlign w:val="center"/>
          </w:tcPr>
          <w:p w:rsidR="006D21F3" w:rsidRPr="00BF3D59" w:rsidRDefault="006D21F3" w:rsidP="007B7211">
            <w:r w:rsidRPr="00BF3D59">
              <w:t>Ανάλυση και κατηγοριοποίηση των αιτημάτων των πολιτών που δέχεται το Κ.Ε.Φ.</w:t>
            </w:r>
          </w:p>
        </w:tc>
        <w:tc>
          <w:tcPr>
            <w:tcW w:w="2292" w:type="dxa"/>
            <w:vAlign w:val="center"/>
          </w:tcPr>
          <w:p w:rsidR="006D21F3" w:rsidRDefault="006D21F3" w:rsidP="007B7211">
            <w:pPr>
              <w:jc w:val="center"/>
            </w:pPr>
            <w:r w:rsidRPr="00EB5038">
              <w:t>ΓΙΑ ΕΠΙΚΑΙΡΟΠΟΙΗΣΗ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6.12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Διοικητική υποστήριξη και ορισμός μη διαθεσιμότητας στην εξυπηρέτηση αιτημάτων πολιτών που προωθούνται στους Ειδικούς Θεματικής Κατηγορίας 2ου Επιπέδου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7B7211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6.13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Πιστοποίηση Εκκαθαριστών Δημοσίου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6.14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 xml:space="preserve">Σύνταξη </w:t>
            </w:r>
            <w:r w:rsidRPr="00DC398A">
              <w:rPr>
                <w:b/>
                <w:lang w:val="en-US"/>
              </w:rPr>
              <w:t>FAQs</w:t>
            </w:r>
            <w:r w:rsidRPr="00DC398A">
              <w:rPr>
                <w:b/>
              </w:rPr>
              <w:t xml:space="preserve"> για τους εκπροσώπους εξυπηρέτησης 1</w:t>
            </w:r>
            <w:r w:rsidRPr="00DC398A">
              <w:rPr>
                <w:b/>
                <w:vertAlign w:val="superscript"/>
              </w:rPr>
              <w:t>ου</w:t>
            </w:r>
            <w:r w:rsidRPr="00DC398A">
              <w:rPr>
                <w:b/>
              </w:rPr>
              <w:t xml:space="preserve"> Επιπέδου του Κ.Ε.Φ. και τους Ειδικούς 2</w:t>
            </w:r>
            <w:r w:rsidRPr="00DC398A">
              <w:rPr>
                <w:b/>
                <w:vertAlign w:val="superscript"/>
              </w:rPr>
              <w:t>ου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6.15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Διαχείριση παραπόνων πολιτών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6.16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Εκπαίδευση εκπροσώπων εξυπηρέτησης Κ.Ε.Φ. 1</w:t>
            </w:r>
            <w:r w:rsidRPr="00DC398A">
              <w:rPr>
                <w:b/>
                <w:vertAlign w:val="superscript"/>
              </w:rPr>
              <w:t>ου</w:t>
            </w:r>
            <w:r w:rsidRPr="00DC398A">
              <w:rPr>
                <w:b/>
              </w:rPr>
              <w:t xml:space="preserve"> επιπέδου και Ειδικών 2</w:t>
            </w:r>
            <w:r w:rsidRPr="00DC398A">
              <w:rPr>
                <w:b/>
                <w:vertAlign w:val="superscript"/>
              </w:rPr>
              <w:t>ου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6.17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Ενημέρωση των εκπροσώπων εξυπηρέτησης ΚΕΦ 1</w:t>
            </w:r>
            <w:r w:rsidRPr="00DC398A">
              <w:rPr>
                <w:b/>
                <w:vertAlign w:val="superscript"/>
              </w:rPr>
              <w:t>ου</w:t>
            </w:r>
            <w:r w:rsidRPr="00DC398A">
              <w:rPr>
                <w:b/>
              </w:rPr>
              <w:t xml:space="preserve"> επιπέδου και των Ειδικών 2</w:t>
            </w:r>
            <w:r w:rsidRPr="00DC398A">
              <w:rPr>
                <w:b/>
                <w:vertAlign w:val="superscript"/>
              </w:rPr>
              <w:t>ου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6.18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  <w:lang w:val="en-US"/>
              </w:rPr>
              <w:t>A</w:t>
            </w:r>
            <w:proofErr w:type="spellStart"/>
            <w:r w:rsidRPr="00DC398A">
              <w:rPr>
                <w:b/>
              </w:rPr>
              <w:t>νάλυση</w:t>
            </w:r>
            <w:proofErr w:type="spellEnd"/>
            <w:r w:rsidRPr="00DC398A">
              <w:rPr>
                <w:b/>
              </w:rPr>
              <w:t xml:space="preserve">, μελέτη και υλοποίηση αιτημάτων αλλαγής των εφαρμογών του πληροφοριακού συστήματος </w:t>
            </w:r>
            <w:r w:rsidRPr="00DC398A">
              <w:rPr>
                <w:b/>
                <w:lang w:val="en-US"/>
              </w:rPr>
              <w:t>E</w:t>
            </w:r>
            <w:proofErr w:type="spellStart"/>
            <w:r w:rsidRPr="00DC398A">
              <w:rPr>
                <w:b/>
              </w:rPr>
              <w:t>lenxis</w:t>
            </w:r>
            <w:proofErr w:type="spellEnd"/>
            <w:r w:rsidRPr="00DC398A">
              <w:rPr>
                <w:b/>
              </w:rPr>
              <w:t>.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  <w:lang w:val="en-US"/>
              </w:rPr>
            </w:pPr>
            <w:r w:rsidRPr="00DC398A">
              <w:rPr>
                <w:b/>
                <w:lang w:val="en-US"/>
              </w:rPr>
              <w:t>6.19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 xml:space="preserve">Υποστήριξη εξωτερικών χρηστών στο πλαίσιο των εφαρμογών του πληροφοριακού συστήματος </w:t>
            </w:r>
            <w:r w:rsidRPr="00DC398A">
              <w:rPr>
                <w:b/>
                <w:lang w:val="en-US"/>
              </w:rPr>
              <w:t>TAXIS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>
              <w:rPr>
                <w:b/>
              </w:rPr>
              <w:t>ΓΙΑ ΕΛΕΓΧΟ</w:t>
            </w:r>
          </w:p>
        </w:tc>
      </w:tr>
      <w:tr w:rsidR="00DC398A" w:rsidRPr="00BF3D59" w:rsidTr="007B7211">
        <w:trPr>
          <w:trHeight w:val="304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DC398A" w:rsidRPr="00BF3D59" w:rsidRDefault="00DC398A" w:rsidP="007B7211">
            <w:pPr>
              <w:jc w:val="center"/>
              <w:rPr>
                <w:b/>
              </w:rPr>
            </w:pPr>
            <w:r w:rsidRPr="00BF3D59">
              <w:rPr>
                <w:b/>
              </w:rPr>
              <w:t>ΑΥΤΟΤΕΛΕΣ ΤΜΗΜΑ ΑΣΦΑΛΕΙΑΣ (Α.Τ.Α.)</w:t>
            </w:r>
          </w:p>
        </w:tc>
      </w:tr>
      <w:tr w:rsidR="00DC398A" w:rsidRPr="00BF3D59" w:rsidTr="00EA64E5">
        <w:tc>
          <w:tcPr>
            <w:tcW w:w="574" w:type="dxa"/>
            <w:vAlign w:val="center"/>
          </w:tcPr>
          <w:p w:rsidR="00DC398A" w:rsidRPr="00BF3D59" w:rsidRDefault="00DC398A" w:rsidP="007B7211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6632" w:type="dxa"/>
            <w:vAlign w:val="center"/>
          </w:tcPr>
          <w:p w:rsidR="00DC398A" w:rsidRPr="00BF3D59" w:rsidRDefault="00DC398A" w:rsidP="007B7211">
            <w:r w:rsidRPr="00BF3D59">
              <w:t>Εκπαίδευση και ευαισθητοποίηση σε θέματα ασφάλειας δεδομένων</w:t>
            </w:r>
          </w:p>
        </w:tc>
        <w:tc>
          <w:tcPr>
            <w:tcW w:w="2292" w:type="dxa"/>
            <w:vAlign w:val="center"/>
          </w:tcPr>
          <w:p w:rsidR="00DC398A" w:rsidRDefault="00DC398A" w:rsidP="007B7211">
            <w:pPr>
              <w:jc w:val="center"/>
            </w:pPr>
            <w:r w:rsidRPr="00E8061E">
              <w:t>ΓΙΑ ΕΠΙΚΑΙΡΟΠΟΙΗΣΗ</w:t>
            </w:r>
          </w:p>
        </w:tc>
      </w:tr>
      <w:tr w:rsidR="00DC398A" w:rsidRPr="00BF3D59" w:rsidTr="00EA64E5">
        <w:tc>
          <w:tcPr>
            <w:tcW w:w="574" w:type="dxa"/>
            <w:vAlign w:val="center"/>
          </w:tcPr>
          <w:p w:rsidR="00DC398A" w:rsidRPr="00BF3D59" w:rsidRDefault="00DC398A" w:rsidP="007B7211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6632" w:type="dxa"/>
            <w:vAlign w:val="center"/>
          </w:tcPr>
          <w:p w:rsidR="00DC398A" w:rsidRPr="00BF3D59" w:rsidRDefault="00DC398A" w:rsidP="007B7211">
            <w:r w:rsidRPr="00BF3D59">
              <w:t>Σύνταξη και επικαιροποίηση οδηγιών και πολιτικών ασφάλειας</w:t>
            </w:r>
          </w:p>
        </w:tc>
        <w:tc>
          <w:tcPr>
            <w:tcW w:w="2292" w:type="dxa"/>
            <w:vAlign w:val="center"/>
          </w:tcPr>
          <w:p w:rsidR="00DC398A" w:rsidRDefault="00DC398A" w:rsidP="007B7211">
            <w:pPr>
              <w:jc w:val="center"/>
            </w:pPr>
            <w:r w:rsidRPr="00E8061E">
              <w:t>ΓΙΑ ΕΠΙΚΑΙΡΟΠΟΙΗΣΗ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7.3</w:t>
            </w:r>
          </w:p>
        </w:tc>
        <w:tc>
          <w:tcPr>
            <w:tcW w:w="6632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  <w:bCs/>
              </w:rPr>
              <w:t>Διαχείριση Περιστατικών Ασφάλειας που σχετίζονται με τα δεδομένα και το λογισμικό των εφαρμογών δεδομένων της ΑΑΔΕ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 w:rsidRPr="00DC398A">
              <w:rPr>
                <w:b/>
              </w:rPr>
              <w:t>ΓΙΑ ΕΛΕΓΧΟ</w:t>
            </w:r>
          </w:p>
        </w:tc>
      </w:tr>
      <w:tr w:rsidR="00DC398A" w:rsidRPr="00BF3D59" w:rsidTr="007B7211">
        <w:trPr>
          <w:trHeight w:val="319"/>
        </w:trPr>
        <w:tc>
          <w:tcPr>
            <w:tcW w:w="9498" w:type="dxa"/>
            <w:gridSpan w:val="3"/>
            <w:shd w:val="clear" w:color="auto" w:fill="F2DBDB" w:themeFill="accent2" w:themeFillTint="33"/>
            <w:vAlign w:val="center"/>
          </w:tcPr>
          <w:p w:rsidR="00DC398A" w:rsidRPr="00BF3D59" w:rsidRDefault="00DC398A" w:rsidP="007B7211">
            <w:pPr>
              <w:jc w:val="center"/>
              <w:rPr>
                <w:b/>
              </w:rPr>
            </w:pPr>
            <w:r w:rsidRPr="00BF3D59">
              <w:rPr>
                <w:b/>
              </w:rPr>
              <w:t>ΑΥΤΟΤΕΛΕΣ ΤΜΗΜΑ ΥΠΟΣΤΗΡΙΞΗΣ (Α.Τ.ΥΠΟ.)</w:t>
            </w:r>
          </w:p>
        </w:tc>
      </w:tr>
      <w:tr w:rsidR="00DC398A" w:rsidRPr="00BF3D59" w:rsidTr="00EA64E5">
        <w:tc>
          <w:tcPr>
            <w:tcW w:w="574" w:type="dxa"/>
            <w:vAlign w:val="center"/>
          </w:tcPr>
          <w:p w:rsidR="00DC398A" w:rsidRDefault="00DC398A" w:rsidP="007B7211">
            <w:pPr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6632" w:type="dxa"/>
            <w:vAlign w:val="center"/>
          </w:tcPr>
          <w:p w:rsidR="00DC398A" w:rsidRPr="00BF3D59" w:rsidRDefault="00DC398A" w:rsidP="007B7211">
            <w:r w:rsidRPr="00BF3D59">
              <w:t>Κατάρτιση και Παρακολούθηση της Υλοποίησης του Επιχειρησιακού Σχεδίου της Γενικής Διεύθυνσης</w:t>
            </w:r>
          </w:p>
        </w:tc>
        <w:tc>
          <w:tcPr>
            <w:tcW w:w="2292" w:type="dxa"/>
            <w:vAlign w:val="center"/>
          </w:tcPr>
          <w:p w:rsidR="00DC398A" w:rsidRDefault="00DC398A" w:rsidP="007B7211">
            <w:pPr>
              <w:jc w:val="center"/>
            </w:pPr>
            <w:r w:rsidRPr="003C6D69">
              <w:t>ΓΙΑ ΕΠΙΚΑΙΡΟΠΟΙΗΣΗ</w:t>
            </w:r>
          </w:p>
        </w:tc>
      </w:tr>
      <w:tr w:rsidR="00DC398A" w:rsidRPr="00BF3D59" w:rsidTr="00EA64E5">
        <w:tc>
          <w:tcPr>
            <w:tcW w:w="574" w:type="dxa"/>
            <w:vAlign w:val="center"/>
          </w:tcPr>
          <w:p w:rsidR="00DC398A" w:rsidRPr="00BF3D59" w:rsidRDefault="00DC398A" w:rsidP="007B7211">
            <w:pPr>
              <w:rPr>
                <w:lang w:val="en-US"/>
              </w:rPr>
            </w:pPr>
            <w:r>
              <w:rPr>
                <w:lang w:val="en-US"/>
              </w:rPr>
              <w:t>8.2</w:t>
            </w:r>
          </w:p>
        </w:tc>
        <w:tc>
          <w:tcPr>
            <w:tcW w:w="6632" w:type="dxa"/>
            <w:vAlign w:val="center"/>
          </w:tcPr>
          <w:p w:rsidR="00DC398A" w:rsidRPr="00BF3D59" w:rsidRDefault="00DC398A" w:rsidP="007B7211">
            <w:r w:rsidRPr="00BF3D59">
              <w:t>Κατάρτιση και Υποβολή της Ετήσιας Απολογιστικής Έκθεσης της Γενικής Διεύθυνσης</w:t>
            </w:r>
          </w:p>
        </w:tc>
        <w:tc>
          <w:tcPr>
            <w:tcW w:w="2292" w:type="dxa"/>
            <w:vAlign w:val="center"/>
          </w:tcPr>
          <w:p w:rsidR="00DC398A" w:rsidRDefault="00DC398A" w:rsidP="007B7211">
            <w:pPr>
              <w:jc w:val="center"/>
            </w:pPr>
            <w:r w:rsidRPr="003C6D69">
              <w:t>ΓΙΑ ΕΠΙΚΑΙΡΟΠΟΙΗΣΗ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8.3</w:t>
            </w:r>
          </w:p>
        </w:tc>
        <w:tc>
          <w:tcPr>
            <w:tcW w:w="6632" w:type="dxa"/>
            <w:vAlign w:val="center"/>
          </w:tcPr>
          <w:p w:rsidR="00DC398A" w:rsidRPr="00DC398A" w:rsidRDefault="00AC3EFF" w:rsidP="007B7211">
            <w:pPr>
              <w:rPr>
                <w:b/>
              </w:rPr>
            </w:pPr>
            <w:r w:rsidRPr="00AC3EFF">
              <w:rPr>
                <w:b/>
                <w:bCs/>
              </w:rPr>
              <w:t>Κατανομή υπερωριών των υπηρεσιών της Γενικής Διεύθυνσης και ορθή κατανομή του διαθέσιμου προϋπολογισμού δαπανών μεταξύ των διευθύνσεων της Γενικής Διεύθυνσης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 w:rsidRPr="00DC398A">
              <w:rPr>
                <w:b/>
              </w:rPr>
              <w:t>ΓΙΑ ΕΛΕΓΧΟ</w:t>
            </w:r>
          </w:p>
        </w:tc>
      </w:tr>
      <w:tr w:rsidR="00DC398A" w:rsidRPr="00DC398A" w:rsidTr="00EA64E5">
        <w:tc>
          <w:tcPr>
            <w:tcW w:w="574" w:type="dxa"/>
            <w:vAlign w:val="center"/>
          </w:tcPr>
          <w:p w:rsidR="00DC398A" w:rsidRPr="00DC398A" w:rsidRDefault="00DC398A" w:rsidP="007B7211">
            <w:pPr>
              <w:rPr>
                <w:b/>
              </w:rPr>
            </w:pPr>
            <w:r w:rsidRPr="00DC398A">
              <w:rPr>
                <w:b/>
              </w:rPr>
              <w:t>8.4</w:t>
            </w:r>
          </w:p>
        </w:tc>
        <w:tc>
          <w:tcPr>
            <w:tcW w:w="6632" w:type="dxa"/>
            <w:vAlign w:val="center"/>
          </w:tcPr>
          <w:p w:rsidR="00DC398A" w:rsidRPr="00DC398A" w:rsidRDefault="00AC3EFF" w:rsidP="007B7211">
            <w:pPr>
              <w:rPr>
                <w:b/>
              </w:rPr>
            </w:pPr>
            <w:r w:rsidRPr="00AC3EFF">
              <w:rPr>
                <w:b/>
                <w:bCs/>
              </w:rPr>
              <w:t>Υλοποίηση εκτάκτων έργων της Γ.Δ.ΗΛΕ.Δ.</w:t>
            </w:r>
          </w:p>
        </w:tc>
        <w:tc>
          <w:tcPr>
            <w:tcW w:w="2292" w:type="dxa"/>
            <w:vAlign w:val="center"/>
          </w:tcPr>
          <w:p w:rsidR="00DC398A" w:rsidRPr="00DC398A" w:rsidRDefault="00DC398A" w:rsidP="00244BE3">
            <w:pPr>
              <w:jc w:val="center"/>
              <w:rPr>
                <w:b/>
              </w:rPr>
            </w:pPr>
            <w:r w:rsidRPr="00DC398A">
              <w:rPr>
                <w:b/>
              </w:rPr>
              <w:t>ΓΙΑ ΕΛΕΓΧΟ</w:t>
            </w:r>
          </w:p>
        </w:tc>
      </w:tr>
    </w:tbl>
    <w:p w:rsidR="00BF3D59" w:rsidRPr="00BF3D59" w:rsidRDefault="00BF3D59"/>
    <w:sectPr w:rsidR="00BF3D59" w:rsidRPr="00BF3D59" w:rsidSect="00D11E8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3D59"/>
    <w:rsid w:val="00000A10"/>
    <w:rsid w:val="00005F37"/>
    <w:rsid w:val="0002127A"/>
    <w:rsid w:val="000D6E98"/>
    <w:rsid w:val="0014389C"/>
    <w:rsid w:val="00154251"/>
    <w:rsid w:val="001D226A"/>
    <w:rsid w:val="001D56C0"/>
    <w:rsid w:val="001F39C3"/>
    <w:rsid w:val="00214D02"/>
    <w:rsid w:val="002732A0"/>
    <w:rsid w:val="00284859"/>
    <w:rsid w:val="00287261"/>
    <w:rsid w:val="003237A6"/>
    <w:rsid w:val="003425F0"/>
    <w:rsid w:val="00343A63"/>
    <w:rsid w:val="005B433D"/>
    <w:rsid w:val="0060083B"/>
    <w:rsid w:val="006D21F3"/>
    <w:rsid w:val="007B7211"/>
    <w:rsid w:val="007F0C8B"/>
    <w:rsid w:val="00947BF1"/>
    <w:rsid w:val="00AC3EFF"/>
    <w:rsid w:val="00AE09B6"/>
    <w:rsid w:val="00AF0419"/>
    <w:rsid w:val="00B223A6"/>
    <w:rsid w:val="00BF3D59"/>
    <w:rsid w:val="00D11E86"/>
    <w:rsid w:val="00D156C6"/>
    <w:rsid w:val="00D76FC3"/>
    <w:rsid w:val="00DC398A"/>
    <w:rsid w:val="00E57BED"/>
    <w:rsid w:val="00E62A39"/>
    <w:rsid w:val="00EA64E5"/>
    <w:rsid w:val="00F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ED"/>
    <w:pPr>
      <w:spacing w:after="0"/>
    </w:pPr>
    <w:rPr>
      <w:sz w:val="20"/>
    </w:rPr>
  </w:style>
  <w:style w:type="paragraph" w:styleId="1">
    <w:name w:val="heading 1"/>
    <w:basedOn w:val="a"/>
    <w:next w:val="a"/>
    <w:link w:val="1Char"/>
    <w:qFormat/>
    <w:rsid w:val="00E57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7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E57B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Char">
    <w:name w:val="Τίτλος Char"/>
    <w:basedOn w:val="a0"/>
    <w:link w:val="a3"/>
    <w:uiPriority w:val="10"/>
    <w:rsid w:val="00E57B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4">
    <w:name w:val="Strong"/>
    <w:basedOn w:val="a0"/>
    <w:uiPriority w:val="22"/>
    <w:qFormat/>
    <w:rsid w:val="00E57BED"/>
    <w:rPr>
      <w:b/>
      <w:bCs/>
    </w:rPr>
  </w:style>
  <w:style w:type="paragraph" w:styleId="a5">
    <w:name w:val="No Spacing"/>
    <w:link w:val="Char0"/>
    <w:uiPriority w:val="1"/>
    <w:qFormat/>
    <w:rsid w:val="00E57BED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E57BED"/>
    <w:rPr>
      <w:rFonts w:eastAsiaTheme="minorEastAsia"/>
    </w:rPr>
  </w:style>
  <w:style w:type="paragraph" w:styleId="a6">
    <w:name w:val="List Paragraph"/>
    <w:basedOn w:val="a"/>
    <w:uiPriority w:val="34"/>
    <w:qFormat/>
    <w:rsid w:val="00E57BE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E57BED"/>
    <w:pPr>
      <w:outlineLvl w:val="9"/>
    </w:pPr>
  </w:style>
  <w:style w:type="character" w:customStyle="1" w:styleId="2Char">
    <w:name w:val="Επικεφαλίδα 2 Char"/>
    <w:basedOn w:val="a0"/>
    <w:link w:val="2"/>
    <w:uiPriority w:val="9"/>
    <w:rsid w:val="00E57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Char1"/>
    <w:uiPriority w:val="11"/>
    <w:qFormat/>
    <w:rsid w:val="00E57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8"/>
    <w:uiPriority w:val="11"/>
    <w:rsid w:val="00E57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Intense Quote"/>
    <w:basedOn w:val="a"/>
    <w:next w:val="a"/>
    <w:link w:val="Char2"/>
    <w:uiPriority w:val="30"/>
    <w:qFormat/>
    <w:rsid w:val="00E57B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9"/>
    <w:uiPriority w:val="30"/>
    <w:rsid w:val="00E57BED"/>
    <w:rPr>
      <w:b/>
      <w:bCs/>
      <w:i/>
      <w:iCs/>
      <w:color w:val="4F81BD" w:themeColor="accent1"/>
      <w:sz w:val="20"/>
    </w:rPr>
  </w:style>
  <w:style w:type="character" w:styleId="aa">
    <w:name w:val="Intense Emphasis"/>
    <w:basedOn w:val="a0"/>
    <w:uiPriority w:val="21"/>
    <w:qFormat/>
    <w:rsid w:val="00E57BED"/>
    <w:rPr>
      <w:rFonts w:asciiTheme="majorHAnsi" w:hAnsiTheme="majorHAnsi"/>
      <w:b/>
      <w:bCs/>
      <w:i/>
      <w:iCs/>
      <w:color w:val="76923C" w:themeColor="accent3" w:themeShade="BF"/>
      <w:sz w:val="52"/>
    </w:rPr>
  </w:style>
  <w:style w:type="paragraph" w:customStyle="1" w:styleId="ab">
    <w:name w:val="Επικεφαλίδες"/>
    <w:basedOn w:val="a3"/>
    <w:link w:val="Char3"/>
    <w:qFormat/>
    <w:rsid w:val="00E57BED"/>
    <w:pPr>
      <w:pBdr>
        <w:bottom w:val="single" w:sz="4" w:space="1" w:color="9BBB59" w:themeColor="accent3"/>
      </w:pBdr>
    </w:pPr>
    <w:rPr>
      <w:b/>
      <w:i/>
      <w:color w:val="76923C" w:themeColor="accent3" w:themeShade="BF"/>
    </w:rPr>
  </w:style>
  <w:style w:type="character" w:customStyle="1" w:styleId="Char3">
    <w:name w:val="Επικεφαλίδες Char"/>
    <w:basedOn w:val="Char"/>
    <w:link w:val="ab"/>
    <w:rsid w:val="00E57BED"/>
    <w:rPr>
      <w:b/>
      <w:i/>
      <w:color w:val="76923C" w:themeColor="accent3" w:themeShade="BF"/>
    </w:rPr>
  </w:style>
  <w:style w:type="paragraph" w:customStyle="1" w:styleId="10">
    <w:name w:val="Επικεφαλίδες1"/>
    <w:basedOn w:val="ab"/>
    <w:link w:val="1Char0"/>
    <w:qFormat/>
    <w:rsid w:val="00E57BED"/>
    <w:rPr>
      <w:sz w:val="32"/>
      <w:szCs w:val="24"/>
    </w:rPr>
  </w:style>
  <w:style w:type="character" w:customStyle="1" w:styleId="1Char0">
    <w:name w:val="Επικεφαλίδες1 Char"/>
    <w:basedOn w:val="Char3"/>
    <w:link w:val="10"/>
    <w:rsid w:val="00E57BED"/>
    <w:rPr>
      <w:sz w:val="32"/>
      <w:szCs w:val="24"/>
    </w:rPr>
  </w:style>
  <w:style w:type="character" w:styleId="-">
    <w:name w:val="Hyperlink"/>
    <w:basedOn w:val="a0"/>
    <w:uiPriority w:val="99"/>
    <w:unhideWhenUsed/>
    <w:rsid w:val="00BF3D59"/>
    <w:rPr>
      <w:color w:val="0000FF" w:themeColor="hyperlink"/>
      <w:u w:val="single"/>
    </w:rPr>
  </w:style>
  <w:style w:type="paragraph" w:styleId="ac">
    <w:name w:val="Balloon Text"/>
    <w:basedOn w:val="a"/>
    <w:link w:val="Char4"/>
    <w:uiPriority w:val="99"/>
    <w:semiHidden/>
    <w:unhideWhenUsed/>
    <w:rsid w:val="00BF3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BF3D5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F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a.bekraki1</cp:lastModifiedBy>
  <cp:revision>2</cp:revision>
  <dcterms:created xsi:type="dcterms:W3CDTF">2022-12-07T08:20:00Z</dcterms:created>
  <dcterms:modified xsi:type="dcterms:W3CDTF">2022-12-07T08:20:00Z</dcterms:modified>
</cp:coreProperties>
</file>