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59" w:type="dxa"/>
        <w:tblLayout w:type="fixed"/>
        <w:tblLook w:val="04A0"/>
      </w:tblPr>
      <w:tblGrid>
        <w:gridCol w:w="812"/>
        <w:gridCol w:w="3583"/>
        <w:gridCol w:w="1842"/>
        <w:gridCol w:w="1688"/>
        <w:gridCol w:w="1856"/>
      </w:tblGrid>
      <w:tr w:rsidR="007979D2" w:rsidRPr="00B90BE1" w:rsidTr="00CE5EFB">
        <w:trPr>
          <w:trHeight w:val="831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7979D2" w:rsidRPr="0002262F" w:rsidRDefault="009834A8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u w:val="single"/>
                <w:lang w:eastAsia="el-GR"/>
              </w:rPr>
              <w:t>ΠΙΝΑΚΑΣ 1</w:t>
            </w:r>
          </w:p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 xml:space="preserve">ΔΙΑΔΙΚΑΣΙΕΣ ΠΡΟΣ  ΚΑΤΑΓΡΑΦΗ ΓΙΑ ΤΟΝ ΕΜΠΛΟΥΤΙΣΜΟ ΤΟΥ ΕΓΧΕΙΡΙΔΙΟΥ ΕΠΙΛΕΓΜΕΝΩΝ ΛΕΙΤΟΥΡΓΙΚΩΝ ΔΙΑΔΙΚΑΣΙΩΝ </w:t>
            </w:r>
            <w:r w:rsidR="009834A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 xml:space="preserve">ΥΠΗΡΕΣΙΩΝ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 xml:space="preserve">ΤΗΣ </w:t>
            </w:r>
            <w:r w:rsidRPr="007979D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>ΓΕΝΙΚΗ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>Σ</w:t>
            </w:r>
            <w:r w:rsidRPr="007979D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 xml:space="preserve"> ΔΙΕΥΘΥΝΣΗ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>Σ</w:t>
            </w:r>
            <w:r w:rsidRPr="007979D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 xml:space="preserve"> ΗΛΕΚΤΡΟΝΙΚΗΣ ΔΙΑΚΥΒΕΡΝΗΣΗΣ (Γ.Δ.ΗΛΕ.Δ.)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 xml:space="preserve"> ΤΗΣ ΑΑΔΕ - ΕΤΟΥΣ 2022</w:t>
            </w:r>
          </w:p>
        </w:tc>
      </w:tr>
      <w:tr w:rsidR="007979D2" w:rsidRPr="00B90BE1" w:rsidTr="00CE5EFB">
        <w:trPr>
          <w:trHeight w:val="1395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>Α/Α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>ΥΠΗΡΕΣΙΑ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979D2" w:rsidRPr="003C5883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>ΣΥΝΟΛΙΚΑ ΚΑΤΑΓΕΓΡΑΜΜΕΝΕΣ ΔΙΑΔΙΚΑΣΙΕΣ ΑΑΔΕ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>ΥΠΟΛΟΙΠΟ ΔΙΑΔΙΚΑΣΙΩΝ ΠΡΟΣ ΚΑΤΑΓΡΑΦΗ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l-GR"/>
              </w:rPr>
              <w:t>ΠΡΟΤΑΣΗ ΚΑΤΑΓΡΑΦΗΣ 2022</w:t>
            </w:r>
          </w:p>
        </w:tc>
      </w:tr>
      <w:tr w:rsidR="007979D2" w:rsidRPr="00B90BE1" w:rsidTr="00CE5EFB">
        <w:trPr>
          <w:trHeight w:val="6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Διεύθυνση Στρατηγικής Τεχνολογιών Πληροφορικής (ΔΙ.Σ.ΤΕ.ΠΛ.)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15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3</w:t>
            </w:r>
          </w:p>
        </w:tc>
      </w:tr>
      <w:tr w:rsidR="007979D2" w:rsidRPr="00B90BE1" w:rsidTr="00CE5EFB">
        <w:trPr>
          <w:trHeight w:val="6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Διεύθυνση Ανάπτυξης Φορολογικών Εφαρμογών (Δ.Α.Φ.Ε.)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7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5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5</w:t>
            </w:r>
          </w:p>
        </w:tc>
      </w:tr>
      <w:tr w:rsidR="007979D2" w:rsidRPr="00B90BE1" w:rsidTr="00CE5EFB">
        <w:trPr>
          <w:trHeight w:val="6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Διεύθυνση Ανάπτυξης Τελωνειακών, Ελεγκτικών &amp; Επιχειρησιακών Εφαρμογών (Δ.Α.Τ.Ε.)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10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7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7</w:t>
            </w:r>
          </w:p>
        </w:tc>
      </w:tr>
      <w:tr w:rsidR="007979D2" w:rsidRPr="00B90BE1" w:rsidTr="00CE5EFB">
        <w:trPr>
          <w:trHeight w:val="9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Διεύθυνση Υπηρεσιών Δεδομένων (Δ.ΥΠΗ.ΔΕΔ.)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6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1</w:t>
            </w:r>
          </w:p>
        </w:tc>
      </w:tr>
      <w:tr w:rsidR="007979D2" w:rsidRPr="00B90BE1" w:rsidTr="00CE5EFB">
        <w:trPr>
          <w:trHeight w:val="9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Διεύθυνση Διαχείρισης Υποδομών (ΔΙ.Δ.ΥΠΟΔ.)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7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6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6</w:t>
            </w:r>
          </w:p>
        </w:tc>
      </w:tr>
      <w:tr w:rsidR="007979D2" w:rsidRPr="00B90BE1" w:rsidTr="00CE5EFB">
        <w:trPr>
          <w:trHeight w:val="9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Διεύθυνση Επιχειρησιακών Διαδικασιών (ΔΙ.ΕΠΙ.ΔΙ.)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11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9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9</w:t>
            </w:r>
          </w:p>
        </w:tc>
      </w:tr>
      <w:tr w:rsidR="007979D2" w:rsidRPr="00B90BE1" w:rsidTr="00CE5EFB">
        <w:trPr>
          <w:trHeight w:val="9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Αυτοτελές Τμήμα Ασφαλείας (Α.Τ.Α.)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2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1</w:t>
            </w:r>
          </w:p>
        </w:tc>
      </w:tr>
      <w:tr w:rsidR="007979D2" w:rsidRPr="00B90BE1" w:rsidTr="00CE5EFB">
        <w:trPr>
          <w:trHeight w:val="9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Αυτοτελές Τμήμα Υποστήριξης (Α.Τ.ΥΠΟ.)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2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2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2</w:t>
            </w:r>
          </w:p>
        </w:tc>
      </w:tr>
      <w:tr w:rsidR="007979D2" w:rsidRPr="00B90BE1" w:rsidTr="00CE5EFB">
        <w:trPr>
          <w:trHeight w:val="3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el-GR"/>
              </w:rPr>
              <w:t>ΣΥΝΟΛΟ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9D2" w:rsidRPr="001F78CA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2"/>
                <w:lang w:eastAsia="el-GR"/>
              </w:rPr>
            </w:pPr>
            <w:r w:rsidRPr="001F78CA">
              <w:rPr>
                <w:rFonts w:ascii="Calibri" w:eastAsia="Times New Roman" w:hAnsi="Calibri" w:cs="Times New Roman"/>
                <w:b/>
                <w:color w:val="FF0000"/>
                <w:sz w:val="22"/>
                <w:lang w:eastAsia="el-GR"/>
              </w:rPr>
              <w:t>60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color w:val="000000"/>
                <w:sz w:val="22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9D2" w:rsidRPr="00B90BE1" w:rsidRDefault="007979D2" w:rsidP="00CE5E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el-GR"/>
              </w:rPr>
            </w:pPr>
            <w:r w:rsidRPr="00B90BE1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el-GR"/>
              </w:rPr>
              <w:t>34</w:t>
            </w:r>
          </w:p>
        </w:tc>
      </w:tr>
    </w:tbl>
    <w:p w:rsidR="00F82FD0" w:rsidRDefault="00F82FD0"/>
    <w:sectPr w:rsidR="00F82FD0" w:rsidSect="00D11E86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979D2"/>
    <w:rsid w:val="0002127A"/>
    <w:rsid w:val="000D6E98"/>
    <w:rsid w:val="001D226A"/>
    <w:rsid w:val="00284859"/>
    <w:rsid w:val="007979D2"/>
    <w:rsid w:val="009834A8"/>
    <w:rsid w:val="009A5A0E"/>
    <w:rsid w:val="00AE09B6"/>
    <w:rsid w:val="00D11E86"/>
    <w:rsid w:val="00D618F4"/>
    <w:rsid w:val="00E57BED"/>
    <w:rsid w:val="00F8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D2"/>
    <w:pPr>
      <w:spacing w:after="0"/>
    </w:pPr>
    <w:rPr>
      <w:sz w:val="20"/>
    </w:rPr>
  </w:style>
  <w:style w:type="paragraph" w:styleId="1">
    <w:name w:val="heading 1"/>
    <w:basedOn w:val="a"/>
    <w:next w:val="a"/>
    <w:link w:val="1Char"/>
    <w:qFormat/>
    <w:rsid w:val="00E57B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7B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57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E57B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Char">
    <w:name w:val="Τίτλος Char"/>
    <w:basedOn w:val="a0"/>
    <w:link w:val="a3"/>
    <w:uiPriority w:val="10"/>
    <w:rsid w:val="00E57BE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4">
    <w:name w:val="Strong"/>
    <w:basedOn w:val="a0"/>
    <w:uiPriority w:val="22"/>
    <w:qFormat/>
    <w:rsid w:val="00E57BED"/>
    <w:rPr>
      <w:b/>
      <w:bCs/>
    </w:rPr>
  </w:style>
  <w:style w:type="paragraph" w:styleId="a5">
    <w:name w:val="No Spacing"/>
    <w:link w:val="Char0"/>
    <w:uiPriority w:val="1"/>
    <w:qFormat/>
    <w:rsid w:val="00E57BED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5"/>
    <w:uiPriority w:val="1"/>
    <w:rsid w:val="00E57BED"/>
    <w:rPr>
      <w:rFonts w:eastAsiaTheme="minorEastAsia"/>
    </w:rPr>
  </w:style>
  <w:style w:type="paragraph" w:styleId="a6">
    <w:name w:val="List Paragraph"/>
    <w:basedOn w:val="a"/>
    <w:uiPriority w:val="34"/>
    <w:qFormat/>
    <w:rsid w:val="00E57BED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E57BED"/>
    <w:pPr>
      <w:outlineLvl w:val="9"/>
    </w:pPr>
  </w:style>
  <w:style w:type="character" w:customStyle="1" w:styleId="2Char">
    <w:name w:val="Επικεφαλίδα 2 Char"/>
    <w:basedOn w:val="a0"/>
    <w:link w:val="2"/>
    <w:uiPriority w:val="9"/>
    <w:rsid w:val="00E57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Char1"/>
    <w:uiPriority w:val="11"/>
    <w:qFormat/>
    <w:rsid w:val="00E57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8"/>
    <w:uiPriority w:val="11"/>
    <w:rsid w:val="00E57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Intense Quote"/>
    <w:basedOn w:val="a"/>
    <w:next w:val="a"/>
    <w:link w:val="Char2"/>
    <w:uiPriority w:val="30"/>
    <w:qFormat/>
    <w:rsid w:val="00E57B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9"/>
    <w:uiPriority w:val="30"/>
    <w:rsid w:val="00E57BED"/>
    <w:rPr>
      <w:b/>
      <w:bCs/>
      <w:i/>
      <w:iCs/>
      <w:color w:val="4F81BD" w:themeColor="accent1"/>
      <w:sz w:val="20"/>
    </w:rPr>
  </w:style>
  <w:style w:type="character" w:styleId="aa">
    <w:name w:val="Intense Emphasis"/>
    <w:basedOn w:val="a0"/>
    <w:uiPriority w:val="21"/>
    <w:qFormat/>
    <w:rsid w:val="00E57BED"/>
    <w:rPr>
      <w:rFonts w:asciiTheme="majorHAnsi" w:hAnsiTheme="majorHAnsi"/>
      <w:b/>
      <w:bCs/>
      <w:i/>
      <w:iCs/>
      <w:color w:val="76923C" w:themeColor="accent3" w:themeShade="BF"/>
      <w:sz w:val="52"/>
    </w:rPr>
  </w:style>
  <w:style w:type="paragraph" w:customStyle="1" w:styleId="ab">
    <w:name w:val="Επικεφαλίδες"/>
    <w:basedOn w:val="a3"/>
    <w:link w:val="Char3"/>
    <w:qFormat/>
    <w:rsid w:val="00E57BED"/>
    <w:pPr>
      <w:pBdr>
        <w:bottom w:val="single" w:sz="4" w:space="1" w:color="9BBB59" w:themeColor="accent3"/>
      </w:pBdr>
    </w:pPr>
    <w:rPr>
      <w:b/>
      <w:i/>
      <w:color w:val="76923C" w:themeColor="accent3" w:themeShade="BF"/>
    </w:rPr>
  </w:style>
  <w:style w:type="character" w:customStyle="1" w:styleId="Char3">
    <w:name w:val="Επικεφαλίδες Char"/>
    <w:basedOn w:val="Char"/>
    <w:link w:val="ab"/>
    <w:rsid w:val="00E57BED"/>
    <w:rPr>
      <w:b/>
      <w:i/>
      <w:color w:val="76923C" w:themeColor="accent3" w:themeShade="BF"/>
    </w:rPr>
  </w:style>
  <w:style w:type="paragraph" w:customStyle="1" w:styleId="10">
    <w:name w:val="Επικεφαλίδες1"/>
    <w:basedOn w:val="ab"/>
    <w:link w:val="1Char0"/>
    <w:qFormat/>
    <w:rsid w:val="00E57BED"/>
    <w:rPr>
      <w:sz w:val="32"/>
      <w:szCs w:val="24"/>
    </w:rPr>
  </w:style>
  <w:style w:type="character" w:customStyle="1" w:styleId="1Char0">
    <w:name w:val="Επικεφαλίδες1 Char"/>
    <w:basedOn w:val="Char3"/>
    <w:link w:val="10"/>
    <w:rsid w:val="00E57BED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2022-02-04T08:51:00Z</dcterms:created>
  <dcterms:modified xsi:type="dcterms:W3CDTF">2022-02-28T09:44:00Z</dcterms:modified>
</cp:coreProperties>
</file>