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6E6" w:rsidRPr="003606E5" w:rsidRDefault="001876E6" w:rsidP="001876E6">
      <w:pPr>
        <w:jc w:val="center"/>
        <w:rPr>
          <w:b/>
          <w:color w:val="548DD4" w:themeColor="text2" w:themeTint="99"/>
          <w:sz w:val="28"/>
          <w:u w:val="single"/>
        </w:rPr>
      </w:pPr>
      <w:r w:rsidRPr="003606E5">
        <w:rPr>
          <w:b/>
          <w:color w:val="548DD4" w:themeColor="text2" w:themeTint="99"/>
          <w:sz w:val="28"/>
          <w:u w:val="single"/>
        </w:rPr>
        <w:t>ΠΙΝΑΚΑΣ 2</w:t>
      </w:r>
    </w:p>
    <w:p w:rsidR="001876E6" w:rsidRPr="001876E6" w:rsidRDefault="001876E6" w:rsidP="001876E6">
      <w:pPr>
        <w:jc w:val="center"/>
        <w:rPr>
          <w:b/>
          <w:color w:val="548DD4" w:themeColor="text2" w:themeTint="99"/>
          <w:sz w:val="28"/>
        </w:rPr>
      </w:pPr>
      <w:r w:rsidRPr="001876E6">
        <w:rPr>
          <w:b/>
          <w:color w:val="548DD4" w:themeColor="text2" w:themeTint="99"/>
          <w:sz w:val="28"/>
        </w:rPr>
        <w:t>ΟΔΗΓΙΕΣ ΣΥΜΠΛΗΡΩΣΗΣ ΕΝΤΥΠΟΥ ΚΑΤΑΓΡΑΦΗΣ ΔΙΑΔΙΚΑΣΙΩΝ</w:t>
      </w:r>
    </w:p>
    <w:p w:rsidR="001876E6" w:rsidRDefault="001876E6"/>
    <w:tbl>
      <w:tblPr>
        <w:tblW w:w="10349" w:type="dxa"/>
        <w:tblInd w:w="-885" w:type="dxa"/>
        <w:tblLook w:val="04A0"/>
      </w:tblPr>
      <w:tblGrid>
        <w:gridCol w:w="3869"/>
        <w:gridCol w:w="6480"/>
      </w:tblGrid>
      <w:tr w:rsidR="00F840E5" w:rsidRPr="00F840E5" w:rsidTr="00F840E5">
        <w:trPr>
          <w:trHeight w:val="495"/>
        </w:trPr>
        <w:tc>
          <w:tcPr>
            <w:tcW w:w="10349" w:type="dxa"/>
            <w:gridSpan w:val="2"/>
            <w:tcBorders>
              <w:top w:val="single" w:sz="8" w:space="0" w:color="auto"/>
              <w:left w:val="single" w:sz="8" w:space="0" w:color="auto"/>
              <w:bottom w:val="single" w:sz="8" w:space="0" w:color="auto"/>
              <w:right w:val="single" w:sz="8" w:space="0" w:color="000000"/>
            </w:tcBorders>
            <w:shd w:val="clear" w:color="000000" w:fill="F4B082"/>
            <w:noWrap/>
            <w:vAlign w:val="center"/>
            <w:hideMark/>
          </w:tcPr>
          <w:p w:rsidR="001876E6" w:rsidRDefault="001876E6" w:rsidP="00F840E5">
            <w:pPr>
              <w:spacing w:line="240" w:lineRule="auto"/>
              <w:jc w:val="center"/>
              <w:rPr>
                <w:rFonts w:ascii="Calibri" w:eastAsia="Times New Roman" w:hAnsi="Calibri" w:cs="Times New Roman"/>
                <w:b/>
                <w:bCs/>
                <w:color w:val="000000"/>
                <w:sz w:val="24"/>
                <w:szCs w:val="24"/>
                <w:lang w:eastAsia="el-GR"/>
              </w:rPr>
            </w:pPr>
            <w:r>
              <w:rPr>
                <w:rFonts w:ascii="Calibri" w:eastAsia="Times New Roman" w:hAnsi="Calibri" w:cs="Times New Roman"/>
                <w:b/>
                <w:bCs/>
                <w:color w:val="000000"/>
                <w:sz w:val="24"/>
                <w:szCs w:val="24"/>
                <w:lang w:eastAsia="el-GR"/>
              </w:rPr>
              <w:t>ΥΠΟΠΙΝΑΚΑΣ Ι</w:t>
            </w:r>
          </w:p>
          <w:p w:rsidR="00F840E5" w:rsidRPr="00F840E5" w:rsidRDefault="003606E5" w:rsidP="00F840E5">
            <w:pPr>
              <w:spacing w:line="240" w:lineRule="auto"/>
              <w:jc w:val="center"/>
              <w:rPr>
                <w:rFonts w:ascii="Calibri" w:eastAsia="Times New Roman" w:hAnsi="Calibri" w:cs="Times New Roman"/>
                <w:b/>
                <w:bCs/>
                <w:color w:val="000000"/>
                <w:sz w:val="24"/>
                <w:szCs w:val="24"/>
                <w:lang w:eastAsia="el-GR"/>
              </w:rPr>
            </w:pPr>
            <w:r w:rsidRPr="00F840E5">
              <w:rPr>
                <w:rFonts w:ascii="Calibri" w:eastAsia="Times New Roman" w:hAnsi="Calibri" w:cs="Times New Roman"/>
                <w:b/>
                <w:bCs/>
                <w:color w:val="000000"/>
                <w:sz w:val="24"/>
                <w:szCs w:val="24"/>
                <w:lang w:eastAsia="el-GR"/>
              </w:rPr>
              <w:t>ΕΞΕΙΔΙΚΕΥΜΕΝΕΣ ΟΔΗΓΙΕΣ ΣΥΜΠΛΗΡΩΣΗΣ</w:t>
            </w:r>
          </w:p>
        </w:tc>
      </w:tr>
      <w:tr w:rsidR="00F840E5" w:rsidRPr="00F840E5" w:rsidTr="001C70A1">
        <w:trPr>
          <w:trHeight w:val="2697"/>
        </w:trPr>
        <w:tc>
          <w:tcPr>
            <w:tcW w:w="0" w:type="auto"/>
            <w:tcBorders>
              <w:top w:val="single" w:sz="4" w:space="0" w:color="auto"/>
              <w:left w:val="single" w:sz="4" w:space="0" w:color="auto"/>
              <w:bottom w:val="single" w:sz="4" w:space="0" w:color="auto"/>
              <w:right w:val="single" w:sz="4" w:space="0" w:color="auto"/>
            </w:tcBorders>
            <w:shd w:val="clear" w:color="000000" w:fill="DEEBF6"/>
            <w:vAlign w:val="center"/>
            <w:hideMark/>
          </w:tcPr>
          <w:p w:rsidR="00F840E5" w:rsidRPr="00F840E5" w:rsidRDefault="00F840E5" w:rsidP="00F840E5">
            <w:pPr>
              <w:spacing w:line="240" w:lineRule="auto"/>
              <w:rPr>
                <w:rFonts w:ascii="Calibri" w:eastAsia="Times New Roman" w:hAnsi="Calibri" w:cs="Times New Roman"/>
                <w:b/>
                <w:bCs/>
                <w:color w:val="000000"/>
                <w:sz w:val="22"/>
                <w:lang w:eastAsia="el-GR"/>
              </w:rPr>
            </w:pPr>
            <w:r w:rsidRPr="00F840E5">
              <w:rPr>
                <w:rFonts w:ascii="Calibri" w:eastAsia="Times New Roman" w:hAnsi="Calibri" w:cs="Times New Roman"/>
                <w:b/>
                <w:bCs/>
                <w:color w:val="000000"/>
                <w:sz w:val="22"/>
                <w:lang w:eastAsia="el-GR"/>
              </w:rPr>
              <w:t>Προσδιορισμός Βημάτων</w:t>
            </w:r>
          </w:p>
        </w:tc>
        <w:tc>
          <w:tcPr>
            <w:tcW w:w="7012" w:type="dxa"/>
            <w:tcBorders>
              <w:top w:val="single" w:sz="4" w:space="0" w:color="auto"/>
              <w:left w:val="nil"/>
              <w:bottom w:val="single" w:sz="4" w:space="0" w:color="auto"/>
              <w:right w:val="single" w:sz="4" w:space="0" w:color="auto"/>
            </w:tcBorders>
            <w:shd w:val="clear" w:color="000000" w:fill="FFFFCC"/>
            <w:vAlign w:val="center"/>
            <w:hideMark/>
          </w:tcPr>
          <w:p w:rsidR="00F840E5" w:rsidRPr="00F840E5" w:rsidRDefault="00F840E5" w:rsidP="0068005D">
            <w:pPr>
              <w:spacing w:line="240" w:lineRule="auto"/>
              <w:rPr>
                <w:rFonts w:ascii="Calibri" w:eastAsia="Times New Roman" w:hAnsi="Calibri" w:cs="Times New Roman"/>
                <w:color w:val="000000"/>
                <w:szCs w:val="20"/>
                <w:lang w:eastAsia="el-GR"/>
              </w:rPr>
            </w:pPr>
            <w:r w:rsidRPr="00F840E5">
              <w:rPr>
                <w:rFonts w:ascii="Calibri" w:eastAsia="Times New Roman" w:hAnsi="Calibri" w:cs="Times New Roman"/>
                <w:color w:val="000000"/>
                <w:szCs w:val="20"/>
                <w:lang w:eastAsia="el-GR"/>
              </w:rPr>
              <w:t>Βήμα αποτελεί κάθε ολοκληρωμένη ενέργεια που οδηγεί σε κάποιο αποτέλεσμα. Ενδεικτικά βήματα μπορεί να είναι:</w:t>
            </w:r>
            <w:r w:rsidRPr="00F840E5">
              <w:rPr>
                <w:rFonts w:ascii="Calibri" w:eastAsia="Times New Roman" w:hAnsi="Calibri" w:cs="Times New Roman"/>
                <w:color w:val="000000"/>
                <w:szCs w:val="20"/>
                <w:lang w:eastAsia="el-GR"/>
              </w:rPr>
              <w:br/>
              <w:t>- Η παραλαβή ενός εντύπου</w:t>
            </w:r>
            <w:r w:rsidRPr="00F840E5">
              <w:rPr>
                <w:rFonts w:ascii="Calibri" w:eastAsia="Times New Roman" w:hAnsi="Calibri" w:cs="Times New Roman"/>
                <w:color w:val="000000"/>
                <w:szCs w:val="20"/>
                <w:lang w:eastAsia="el-GR"/>
              </w:rPr>
              <w:br/>
              <w:t>- Μια φάση επεξεργασίας ενός αιτήματος</w:t>
            </w:r>
            <w:r w:rsidRPr="00F840E5">
              <w:rPr>
                <w:rFonts w:ascii="Calibri" w:eastAsia="Times New Roman" w:hAnsi="Calibri" w:cs="Times New Roman"/>
                <w:color w:val="000000"/>
                <w:szCs w:val="20"/>
                <w:lang w:eastAsia="el-GR"/>
              </w:rPr>
              <w:br/>
              <w:t>- Ο έλεγχος πληρότητας δικαιολογητικών μιας αίτησης</w:t>
            </w:r>
            <w:r w:rsidRPr="00F840E5">
              <w:rPr>
                <w:rFonts w:ascii="Calibri" w:eastAsia="Times New Roman" w:hAnsi="Calibri" w:cs="Times New Roman"/>
                <w:color w:val="000000"/>
                <w:szCs w:val="20"/>
                <w:lang w:eastAsia="el-GR"/>
              </w:rPr>
              <w:br/>
              <w:t>- Η αποστολή ενός εγγράφου</w:t>
            </w:r>
            <w:r w:rsidRPr="00F840E5">
              <w:rPr>
                <w:rFonts w:ascii="Calibri" w:eastAsia="Times New Roman" w:hAnsi="Calibri" w:cs="Times New Roman"/>
                <w:color w:val="000000"/>
                <w:szCs w:val="20"/>
                <w:lang w:eastAsia="el-GR"/>
              </w:rPr>
              <w:br/>
              <w:t>- Η απόφα</w:t>
            </w:r>
            <w:r w:rsidR="0068005D">
              <w:rPr>
                <w:rFonts w:ascii="Calibri" w:eastAsia="Times New Roman" w:hAnsi="Calibri" w:cs="Times New Roman"/>
                <w:color w:val="000000"/>
                <w:szCs w:val="20"/>
                <w:lang w:eastAsia="el-GR"/>
              </w:rPr>
              <w:t>ση αν ικανοποιείται μία συνθήκη</w:t>
            </w:r>
            <w:r w:rsidRPr="00F840E5">
              <w:rPr>
                <w:rFonts w:ascii="Calibri" w:eastAsia="Times New Roman" w:hAnsi="Calibri" w:cs="Times New Roman"/>
                <w:color w:val="000000"/>
                <w:szCs w:val="20"/>
                <w:lang w:eastAsia="el-GR"/>
              </w:rPr>
              <w:br/>
              <w:t>- Η εκκαθάριση μιας δήλωσης</w:t>
            </w:r>
            <w:r w:rsidRPr="00F840E5">
              <w:rPr>
                <w:rFonts w:ascii="Calibri" w:eastAsia="Times New Roman" w:hAnsi="Calibri" w:cs="Times New Roman"/>
                <w:color w:val="000000"/>
                <w:szCs w:val="20"/>
                <w:lang w:eastAsia="el-GR"/>
              </w:rPr>
              <w:br/>
              <w:t>- Η επικοινωνία με μια υπηρεσία (τυπική ή άτυπη)</w:t>
            </w:r>
            <w:r w:rsidRPr="00F840E5">
              <w:rPr>
                <w:rFonts w:ascii="Calibri" w:eastAsia="Times New Roman" w:hAnsi="Calibri" w:cs="Times New Roman"/>
                <w:color w:val="000000"/>
                <w:szCs w:val="20"/>
                <w:lang w:eastAsia="el-GR"/>
              </w:rPr>
              <w:br/>
              <w:t>- Η πρόκληση μιας συνάντησης</w:t>
            </w:r>
          </w:p>
        </w:tc>
      </w:tr>
      <w:tr w:rsidR="00F840E5" w:rsidRPr="00F840E5" w:rsidTr="001C70A1">
        <w:trPr>
          <w:trHeight w:val="2119"/>
        </w:trPr>
        <w:tc>
          <w:tcPr>
            <w:tcW w:w="0" w:type="auto"/>
            <w:tcBorders>
              <w:top w:val="nil"/>
              <w:left w:val="single" w:sz="4" w:space="0" w:color="auto"/>
              <w:bottom w:val="single" w:sz="4" w:space="0" w:color="auto"/>
              <w:right w:val="single" w:sz="4" w:space="0" w:color="auto"/>
            </w:tcBorders>
            <w:shd w:val="clear" w:color="000000" w:fill="DEEBF6"/>
            <w:vAlign w:val="center"/>
            <w:hideMark/>
          </w:tcPr>
          <w:p w:rsidR="00F840E5" w:rsidRPr="00F840E5" w:rsidRDefault="00F840E5" w:rsidP="00F840E5">
            <w:pPr>
              <w:spacing w:line="240" w:lineRule="auto"/>
              <w:rPr>
                <w:rFonts w:ascii="Calibri" w:eastAsia="Times New Roman" w:hAnsi="Calibri" w:cs="Times New Roman"/>
                <w:b/>
                <w:bCs/>
                <w:color w:val="000000"/>
                <w:sz w:val="22"/>
                <w:lang w:eastAsia="el-GR"/>
              </w:rPr>
            </w:pPr>
            <w:r w:rsidRPr="00F840E5">
              <w:rPr>
                <w:rFonts w:ascii="Calibri" w:eastAsia="Times New Roman" w:hAnsi="Calibri" w:cs="Times New Roman"/>
                <w:b/>
                <w:bCs/>
                <w:color w:val="000000"/>
                <w:sz w:val="22"/>
                <w:lang w:eastAsia="el-GR"/>
              </w:rPr>
              <w:t>Περιπτώσεις Διαδικασιών</w:t>
            </w:r>
          </w:p>
        </w:tc>
        <w:tc>
          <w:tcPr>
            <w:tcW w:w="7012" w:type="dxa"/>
            <w:tcBorders>
              <w:top w:val="nil"/>
              <w:left w:val="nil"/>
              <w:bottom w:val="single" w:sz="4" w:space="0" w:color="auto"/>
              <w:right w:val="single" w:sz="4" w:space="0" w:color="auto"/>
            </w:tcBorders>
            <w:shd w:val="clear" w:color="000000" w:fill="FFFFCC"/>
            <w:vAlign w:val="center"/>
            <w:hideMark/>
          </w:tcPr>
          <w:p w:rsidR="00F840E5" w:rsidRPr="00F840E5" w:rsidRDefault="00F840E5" w:rsidP="00F840E5">
            <w:pPr>
              <w:spacing w:line="240" w:lineRule="auto"/>
              <w:rPr>
                <w:rFonts w:ascii="Calibri" w:eastAsia="Times New Roman" w:hAnsi="Calibri" w:cs="Times New Roman"/>
                <w:color w:val="000000"/>
                <w:szCs w:val="20"/>
                <w:lang w:eastAsia="el-GR"/>
              </w:rPr>
            </w:pPr>
            <w:r w:rsidRPr="00F840E5">
              <w:rPr>
                <w:rFonts w:ascii="Calibri" w:eastAsia="Times New Roman" w:hAnsi="Calibri" w:cs="Times New Roman"/>
                <w:color w:val="000000"/>
                <w:szCs w:val="20"/>
                <w:lang w:eastAsia="el-GR"/>
              </w:rPr>
              <w:t xml:space="preserve">Στην περίπτωση που μέσα σε μια διαδικασία υπάρχουν αποφάσεις που το αποτέλεσμά τους οδηγεί σε  σημαντική διαφοροποίηση των επόμενων ενεργειών (βημάτων) προτείνεται οι περιπτώσεις αυτές  να διαχωριστούν και να αποτυπωθούν χωριστά. Παράδειγμα: η </w:t>
            </w:r>
            <w:r w:rsidRPr="00F840E5">
              <w:rPr>
                <w:rFonts w:ascii="Calibri" w:eastAsia="Times New Roman" w:hAnsi="Calibri" w:cs="Times New Roman"/>
                <w:i/>
                <w:iCs/>
                <w:color w:val="000000"/>
                <w:szCs w:val="20"/>
                <w:lang w:eastAsia="el-GR"/>
              </w:rPr>
              <w:t xml:space="preserve">Διαδικασία Απόδοσης ΑΦΜ </w:t>
            </w:r>
            <w:r w:rsidRPr="00F840E5">
              <w:rPr>
                <w:rFonts w:ascii="Calibri" w:eastAsia="Times New Roman" w:hAnsi="Calibri" w:cs="Times New Roman"/>
                <w:color w:val="000000"/>
                <w:szCs w:val="20"/>
                <w:lang w:eastAsia="el-GR"/>
              </w:rPr>
              <w:t xml:space="preserve">διαφοροποιείται σημαντικά αν αφορά Φυσικό ή Νομικό Πρόσωπο, οπότε θα πρέπει να αποτυπωθούν χωριστά ως </w:t>
            </w:r>
            <w:r w:rsidRPr="00F840E5">
              <w:rPr>
                <w:rFonts w:ascii="Calibri" w:eastAsia="Times New Roman" w:hAnsi="Calibri" w:cs="Times New Roman"/>
                <w:i/>
                <w:iCs/>
                <w:color w:val="000000"/>
                <w:szCs w:val="20"/>
                <w:lang w:eastAsia="el-GR"/>
              </w:rPr>
              <w:t>Απόδοση ΑΦΜ σε Φυσικό Πρόσωπο</w:t>
            </w:r>
            <w:r w:rsidRPr="00F840E5">
              <w:rPr>
                <w:rFonts w:ascii="Calibri" w:eastAsia="Times New Roman" w:hAnsi="Calibri" w:cs="Times New Roman"/>
                <w:color w:val="000000"/>
                <w:szCs w:val="20"/>
                <w:lang w:eastAsia="el-GR"/>
              </w:rPr>
              <w:t xml:space="preserve"> και </w:t>
            </w:r>
            <w:r w:rsidRPr="00F840E5">
              <w:rPr>
                <w:rFonts w:ascii="Calibri" w:eastAsia="Times New Roman" w:hAnsi="Calibri" w:cs="Times New Roman"/>
                <w:i/>
                <w:iCs/>
                <w:color w:val="000000"/>
                <w:szCs w:val="20"/>
                <w:lang w:eastAsia="el-GR"/>
              </w:rPr>
              <w:t>Απόδοση ΑΦΜ σε Φυσικό Πρόσωπο</w:t>
            </w:r>
            <w:r w:rsidRPr="00F840E5">
              <w:rPr>
                <w:rFonts w:ascii="Calibri" w:eastAsia="Times New Roman" w:hAnsi="Calibri" w:cs="Times New Roman"/>
                <w:color w:val="000000"/>
                <w:szCs w:val="20"/>
                <w:lang w:eastAsia="el-GR"/>
              </w:rPr>
              <w:t xml:space="preserve">, και όχι σε μια διαδικασία με τον τίτλο </w:t>
            </w:r>
            <w:r w:rsidRPr="00F840E5">
              <w:rPr>
                <w:rFonts w:ascii="Calibri" w:eastAsia="Times New Roman" w:hAnsi="Calibri" w:cs="Times New Roman"/>
                <w:i/>
                <w:iCs/>
                <w:color w:val="000000"/>
                <w:szCs w:val="20"/>
                <w:lang w:eastAsia="el-GR"/>
              </w:rPr>
              <w:t>Απόδοση ΑΦΜ</w:t>
            </w:r>
          </w:p>
        </w:tc>
      </w:tr>
      <w:tr w:rsidR="00F840E5" w:rsidRPr="00F840E5" w:rsidTr="00702990">
        <w:trPr>
          <w:trHeight w:val="2123"/>
        </w:trPr>
        <w:tc>
          <w:tcPr>
            <w:tcW w:w="0" w:type="auto"/>
            <w:tcBorders>
              <w:top w:val="nil"/>
              <w:left w:val="single" w:sz="4" w:space="0" w:color="auto"/>
              <w:bottom w:val="single" w:sz="4" w:space="0" w:color="auto"/>
              <w:right w:val="single" w:sz="4" w:space="0" w:color="auto"/>
            </w:tcBorders>
            <w:shd w:val="clear" w:color="000000" w:fill="DEEBF6"/>
            <w:vAlign w:val="center"/>
            <w:hideMark/>
          </w:tcPr>
          <w:p w:rsidR="00F840E5" w:rsidRPr="00F840E5" w:rsidRDefault="00BB2C54" w:rsidP="00F840E5">
            <w:pPr>
              <w:spacing w:line="240" w:lineRule="auto"/>
              <w:rPr>
                <w:rFonts w:ascii="Calibri" w:eastAsia="Times New Roman" w:hAnsi="Calibri" w:cs="Times New Roman"/>
                <w:b/>
                <w:bCs/>
                <w:color w:val="000000"/>
                <w:sz w:val="22"/>
                <w:lang w:eastAsia="el-GR"/>
              </w:rPr>
            </w:pPr>
            <w:r>
              <w:rPr>
                <w:rFonts w:ascii="Calibri" w:eastAsia="Times New Roman" w:hAnsi="Calibri" w:cs="Times New Roman"/>
                <w:b/>
                <w:bCs/>
                <w:color w:val="000000"/>
                <w:sz w:val="22"/>
                <w:lang w:eastAsia="el-GR"/>
              </w:rPr>
              <w:t xml:space="preserve">Περιγραφή Βήματος </w:t>
            </w:r>
            <w:r w:rsidR="00F840E5" w:rsidRPr="00F840E5">
              <w:rPr>
                <w:rFonts w:ascii="Calibri" w:eastAsia="Times New Roman" w:hAnsi="Calibri" w:cs="Times New Roman"/>
                <w:b/>
                <w:bCs/>
                <w:color w:val="000000"/>
                <w:sz w:val="22"/>
                <w:lang w:eastAsia="el-GR"/>
              </w:rPr>
              <w:t>Διαδικασίας</w:t>
            </w:r>
          </w:p>
        </w:tc>
        <w:tc>
          <w:tcPr>
            <w:tcW w:w="7012" w:type="dxa"/>
            <w:tcBorders>
              <w:top w:val="nil"/>
              <w:left w:val="nil"/>
              <w:bottom w:val="single" w:sz="4" w:space="0" w:color="auto"/>
              <w:right w:val="single" w:sz="4" w:space="0" w:color="auto"/>
            </w:tcBorders>
            <w:shd w:val="clear" w:color="000000" w:fill="FFFFCC"/>
            <w:vAlign w:val="center"/>
            <w:hideMark/>
          </w:tcPr>
          <w:p w:rsidR="00F840E5" w:rsidRPr="00F840E5" w:rsidRDefault="0068005D" w:rsidP="00702990">
            <w:pPr>
              <w:spacing w:line="240" w:lineRule="auto"/>
              <w:rPr>
                <w:rFonts w:ascii="Calibri" w:eastAsia="Times New Roman" w:hAnsi="Calibri" w:cs="Times New Roman"/>
                <w:color w:val="000000"/>
                <w:szCs w:val="20"/>
                <w:lang w:eastAsia="el-GR"/>
              </w:rPr>
            </w:pPr>
            <w:r>
              <w:rPr>
                <w:rFonts w:ascii="Calibri" w:eastAsia="Times New Roman" w:hAnsi="Calibri" w:cs="Times New Roman"/>
                <w:color w:val="000000"/>
                <w:szCs w:val="20"/>
                <w:lang w:eastAsia="el-GR"/>
              </w:rPr>
              <w:t>Περιγράφεται η ενέργεια που αφορά σ</w:t>
            </w:r>
            <w:r w:rsidR="00F840E5" w:rsidRPr="00F840E5">
              <w:rPr>
                <w:rFonts w:ascii="Calibri" w:eastAsia="Times New Roman" w:hAnsi="Calibri" w:cs="Times New Roman"/>
                <w:color w:val="000000"/>
                <w:szCs w:val="20"/>
                <w:lang w:eastAsia="el-GR"/>
              </w:rPr>
              <w:t xml:space="preserve">το βήμα </w:t>
            </w:r>
            <w:r>
              <w:rPr>
                <w:rFonts w:ascii="Calibri" w:eastAsia="Times New Roman" w:hAnsi="Calibri" w:cs="Times New Roman"/>
                <w:color w:val="000000"/>
                <w:szCs w:val="20"/>
                <w:lang w:eastAsia="el-GR"/>
              </w:rPr>
              <w:t xml:space="preserve">καθώς </w:t>
            </w:r>
            <w:r w:rsidR="00F840E5" w:rsidRPr="00F840E5">
              <w:rPr>
                <w:rFonts w:ascii="Calibri" w:eastAsia="Times New Roman" w:hAnsi="Calibri" w:cs="Times New Roman"/>
                <w:color w:val="000000"/>
                <w:szCs w:val="20"/>
                <w:lang w:eastAsia="el-GR"/>
              </w:rPr>
              <w:t>και ποιος το διεκπεραιώνει (ρόλος/</w:t>
            </w:r>
            <w:proofErr w:type="spellStart"/>
            <w:r w:rsidR="00F840E5" w:rsidRPr="00F840E5">
              <w:rPr>
                <w:rFonts w:ascii="Calibri" w:eastAsia="Times New Roman" w:hAnsi="Calibri" w:cs="Times New Roman"/>
                <w:color w:val="000000"/>
                <w:szCs w:val="20"/>
                <w:lang w:eastAsia="el-GR"/>
              </w:rPr>
              <w:t>αρμοδιότητα</w:t>
            </w:r>
            <w:proofErr w:type="spellEnd"/>
            <w:r w:rsidR="00F840E5" w:rsidRPr="00F840E5">
              <w:rPr>
                <w:rFonts w:ascii="Calibri" w:eastAsia="Times New Roman" w:hAnsi="Calibri" w:cs="Times New Roman"/>
                <w:color w:val="000000"/>
                <w:szCs w:val="20"/>
                <w:lang w:eastAsia="el-GR"/>
              </w:rPr>
              <w:t>) μέσα από την αρμόδια μονάδα. Ο ρόλος/αρμοδιότητα δεν είναι απαραίτητος για βήματα που διεκπεραιώνονται έξω από την Αρμόδια για τη διαδικασία Διεύθυνση.</w:t>
            </w:r>
            <w:r w:rsidR="00F840E5" w:rsidRPr="00F840E5">
              <w:rPr>
                <w:rFonts w:ascii="Calibri" w:eastAsia="Times New Roman" w:hAnsi="Calibri" w:cs="Times New Roman"/>
                <w:color w:val="000000"/>
                <w:szCs w:val="20"/>
                <w:lang w:eastAsia="el-GR"/>
              </w:rPr>
              <w:br/>
              <w:t>Σημαντική είναι η ορθή αποτύπωση των περιπτώσεων λήψης απόφασ</w:t>
            </w:r>
            <w:r w:rsidR="00702990">
              <w:rPr>
                <w:rFonts w:ascii="Calibri" w:eastAsia="Times New Roman" w:hAnsi="Calibri" w:cs="Times New Roman"/>
                <w:color w:val="000000"/>
                <w:szCs w:val="20"/>
                <w:lang w:eastAsia="el-GR"/>
              </w:rPr>
              <w:t>ης που οδηγούν σε διαφοροποίηση</w:t>
            </w:r>
            <w:r w:rsidR="00702990" w:rsidRPr="00702990">
              <w:rPr>
                <w:rFonts w:ascii="Calibri" w:eastAsia="Times New Roman" w:hAnsi="Calibri" w:cs="Times New Roman"/>
                <w:color w:val="000000"/>
                <w:szCs w:val="20"/>
                <w:lang w:eastAsia="el-GR"/>
              </w:rPr>
              <w:t xml:space="preserve"> </w:t>
            </w:r>
            <w:r w:rsidR="00F840E5" w:rsidRPr="00F840E5">
              <w:rPr>
                <w:rFonts w:ascii="Calibri" w:eastAsia="Times New Roman" w:hAnsi="Calibri" w:cs="Times New Roman"/>
                <w:color w:val="000000"/>
                <w:szCs w:val="20"/>
                <w:lang w:eastAsia="el-GR"/>
              </w:rPr>
              <w:t xml:space="preserve">των βημάτων </w:t>
            </w:r>
            <w:r w:rsidR="00F840E5" w:rsidRPr="00F840E5">
              <w:rPr>
                <w:rFonts w:ascii="Calibri" w:eastAsia="Times New Roman" w:hAnsi="Calibri" w:cs="Times New Roman"/>
                <w:color w:val="000000"/>
                <w:szCs w:val="20"/>
                <w:lang w:eastAsia="el-GR"/>
              </w:rPr>
              <w:br/>
              <w:t>Επίσης από την περιγραφή πρέπει να προκύπτουν τυχόν απαραίτητα μέσα υλοποίησης και αν το βήμα διεκπεραιώνεται ηλεκτρονικά.</w:t>
            </w:r>
          </w:p>
        </w:tc>
      </w:tr>
      <w:tr w:rsidR="00F840E5" w:rsidRPr="00F840E5" w:rsidTr="0068005D">
        <w:trPr>
          <w:trHeight w:val="2012"/>
        </w:trPr>
        <w:tc>
          <w:tcPr>
            <w:tcW w:w="0" w:type="auto"/>
            <w:tcBorders>
              <w:top w:val="nil"/>
              <w:left w:val="single" w:sz="4" w:space="0" w:color="auto"/>
              <w:bottom w:val="single" w:sz="4" w:space="0" w:color="auto"/>
              <w:right w:val="single" w:sz="4" w:space="0" w:color="auto"/>
            </w:tcBorders>
            <w:shd w:val="clear" w:color="000000" w:fill="DEEBF6"/>
            <w:vAlign w:val="center"/>
            <w:hideMark/>
          </w:tcPr>
          <w:p w:rsidR="00F840E5" w:rsidRPr="00F840E5" w:rsidRDefault="00F840E5" w:rsidP="00F840E5">
            <w:pPr>
              <w:spacing w:line="240" w:lineRule="auto"/>
              <w:rPr>
                <w:rFonts w:ascii="Calibri" w:eastAsia="Times New Roman" w:hAnsi="Calibri" w:cs="Times New Roman"/>
                <w:b/>
                <w:bCs/>
                <w:color w:val="000000"/>
                <w:sz w:val="22"/>
                <w:lang w:eastAsia="el-GR"/>
              </w:rPr>
            </w:pPr>
            <w:r w:rsidRPr="00F840E5">
              <w:rPr>
                <w:rFonts w:ascii="Calibri" w:eastAsia="Times New Roman" w:hAnsi="Calibri" w:cs="Times New Roman"/>
                <w:b/>
                <w:bCs/>
                <w:color w:val="000000"/>
                <w:sz w:val="22"/>
                <w:lang w:eastAsia="el-GR"/>
              </w:rPr>
              <w:t>Βήματα σε άλλη Υπηρεσία</w:t>
            </w:r>
          </w:p>
        </w:tc>
        <w:tc>
          <w:tcPr>
            <w:tcW w:w="7012" w:type="dxa"/>
            <w:tcBorders>
              <w:top w:val="nil"/>
              <w:left w:val="nil"/>
              <w:bottom w:val="single" w:sz="4" w:space="0" w:color="auto"/>
              <w:right w:val="single" w:sz="4" w:space="0" w:color="auto"/>
            </w:tcBorders>
            <w:shd w:val="clear" w:color="000000" w:fill="FFFFCC"/>
            <w:vAlign w:val="center"/>
            <w:hideMark/>
          </w:tcPr>
          <w:p w:rsidR="00F840E5" w:rsidRPr="00F840E5" w:rsidRDefault="00F840E5" w:rsidP="00F840E5">
            <w:pPr>
              <w:spacing w:line="240" w:lineRule="auto"/>
              <w:rPr>
                <w:rFonts w:ascii="Calibri" w:eastAsia="Times New Roman" w:hAnsi="Calibri" w:cs="Times New Roman"/>
                <w:color w:val="000000"/>
                <w:szCs w:val="20"/>
                <w:lang w:eastAsia="el-GR"/>
              </w:rPr>
            </w:pPr>
            <w:r w:rsidRPr="00F840E5">
              <w:rPr>
                <w:rFonts w:ascii="Calibri" w:eastAsia="Times New Roman" w:hAnsi="Calibri" w:cs="Times New Roman"/>
                <w:color w:val="000000"/>
                <w:szCs w:val="20"/>
                <w:lang w:eastAsia="el-GR"/>
              </w:rPr>
              <w:t>Όταν το βήμα ή ένα σύνολο βημάτων μιας διαδικασίας εκτελούνται σε υπηρεσία ή φορές εκτός της Διεύθυνσης που πραγματοποιεί την αποτύπωση, τότε δεν αναλύονται τα συγκεκριμένα βήματα. Φροντίζουμε να εμφανίζεται σε ξεκάθαρο βήμα ή μεταφορά της διαδικασίας στην εξωτερική υπηρεσία (π.χ. αποστολή εγγράφου, προώθηση φακέλου), καθώς και σε επόμενο βήμα η επαναφορά της διαδικασίας στη Διεύθυνση, αν αυτό γίνεται (π.χ. παραλαβή ελεγμένου φακέλου, λήψη δικαιολογητικού κλπ)</w:t>
            </w:r>
          </w:p>
        </w:tc>
      </w:tr>
      <w:tr w:rsidR="00F840E5" w:rsidRPr="00F840E5" w:rsidTr="0068005D">
        <w:trPr>
          <w:trHeight w:val="1177"/>
        </w:trPr>
        <w:tc>
          <w:tcPr>
            <w:tcW w:w="0" w:type="auto"/>
            <w:tcBorders>
              <w:top w:val="nil"/>
              <w:left w:val="single" w:sz="4" w:space="0" w:color="auto"/>
              <w:bottom w:val="single" w:sz="4" w:space="0" w:color="auto"/>
              <w:right w:val="single" w:sz="4" w:space="0" w:color="auto"/>
            </w:tcBorders>
            <w:shd w:val="clear" w:color="000000" w:fill="DEEBF6"/>
            <w:vAlign w:val="center"/>
            <w:hideMark/>
          </w:tcPr>
          <w:p w:rsidR="00F840E5" w:rsidRPr="00F840E5" w:rsidRDefault="00F840E5" w:rsidP="00F840E5">
            <w:pPr>
              <w:spacing w:line="240" w:lineRule="auto"/>
              <w:rPr>
                <w:rFonts w:ascii="Calibri" w:eastAsia="Times New Roman" w:hAnsi="Calibri" w:cs="Times New Roman"/>
                <w:b/>
                <w:bCs/>
                <w:color w:val="000000"/>
                <w:sz w:val="22"/>
                <w:lang w:eastAsia="el-GR"/>
              </w:rPr>
            </w:pPr>
            <w:r w:rsidRPr="00F840E5">
              <w:rPr>
                <w:rFonts w:ascii="Calibri" w:eastAsia="Times New Roman" w:hAnsi="Calibri" w:cs="Times New Roman"/>
                <w:b/>
                <w:bCs/>
                <w:color w:val="000000"/>
                <w:sz w:val="22"/>
                <w:lang w:eastAsia="el-GR"/>
              </w:rPr>
              <w:t>Έγγραφα/Αρχεία κ</w:t>
            </w:r>
            <w:r w:rsidR="00BB2C54">
              <w:rPr>
                <w:rFonts w:ascii="Calibri" w:eastAsia="Times New Roman" w:hAnsi="Calibri" w:cs="Times New Roman"/>
                <w:b/>
                <w:bCs/>
                <w:color w:val="000000"/>
                <w:sz w:val="22"/>
                <w:lang w:eastAsia="el-GR"/>
              </w:rPr>
              <w:t>.</w:t>
            </w:r>
            <w:r w:rsidRPr="00F840E5">
              <w:rPr>
                <w:rFonts w:ascii="Calibri" w:eastAsia="Times New Roman" w:hAnsi="Calibri" w:cs="Times New Roman"/>
                <w:b/>
                <w:bCs/>
                <w:color w:val="000000"/>
                <w:sz w:val="22"/>
                <w:lang w:eastAsia="el-GR"/>
              </w:rPr>
              <w:t>λπ</w:t>
            </w:r>
            <w:r w:rsidR="00BB2C54">
              <w:rPr>
                <w:rFonts w:ascii="Calibri" w:eastAsia="Times New Roman" w:hAnsi="Calibri" w:cs="Times New Roman"/>
                <w:b/>
                <w:bCs/>
                <w:color w:val="000000"/>
                <w:sz w:val="22"/>
                <w:lang w:eastAsia="el-GR"/>
              </w:rPr>
              <w:t>.</w:t>
            </w:r>
          </w:p>
        </w:tc>
        <w:tc>
          <w:tcPr>
            <w:tcW w:w="7012" w:type="dxa"/>
            <w:tcBorders>
              <w:top w:val="nil"/>
              <w:left w:val="nil"/>
              <w:bottom w:val="single" w:sz="4" w:space="0" w:color="auto"/>
              <w:right w:val="single" w:sz="4" w:space="0" w:color="auto"/>
            </w:tcBorders>
            <w:shd w:val="clear" w:color="000000" w:fill="FFFFCC"/>
            <w:vAlign w:val="center"/>
            <w:hideMark/>
          </w:tcPr>
          <w:p w:rsidR="0068005D" w:rsidRDefault="00F840E5" w:rsidP="0068005D">
            <w:pPr>
              <w:spacing w:line="240" w:lineRule="auto"/>
              <w:rPr>
                <w:rFonts w:ascii="Calibri" w:eastAsia="Times New Roman" w:hAnsi="Calibri" w:cs="Times New Roman"/>
                <w:color w:val="000000"/>
                <w:szCs w:val="20"/>
                <w:lang w:eastAsia="el-GR"/>
              </w:rPr>
            </w:pPr>
            <w:r w:rsidRPr="00F840E5">
              <w:rPr>
                <w:rFonts w:ascii="Calibri" w:eastAsia="Times New Roman" w:hAnsi="Calibri" w:cs="Times New Roman"/>
                <w:color w:val="000000"/>
                <w:szCs w:val="20"/>
                <w:lang w:eastAsia="el-GR"/>
              </w:rPr>
              <w:t>Πρόκειται για τα έγγραφα που λαμβάνονται, στέλνονται ή επεξεργάζονται στο πλαίσιο του συγκεκρ</w:t>
            </w:r>
            <w:r w:rsidR="0068005D">
              <w:rPr>
                <w:rFonts w:ascii="Calibri" w:eastAsia="Times New Roman" w:hAnsi="Calibri" w:cs="Times New Roman"/>
                <w:color w:val="000000"/>
                <w:szCs w:val="20"/>
                <w:lang w:eastAsia="el-GR"/>
              </w:rPr>
              <w:t>ιμένου βήματος της διαδικασίας.</w:t>
            </w:r>
          </w:p>
          <w:p w:rsidR="00F840E5" w:rsidRPr="00F840E5" w:rsidRDefault="00F840E5" w:rsidP="0068005D">
            <w:pPr>
              <w:spacing w:line="240" w:lineRule="auto"/>
              <w:rPr>
                <w:rFonts w:ascii="Calibri" w:eastAsia="Times New Roman" w:hAnsi="Calibri" w:cs="Times New Roman"/>
                <w:color w:val="000000"/>
                <w:szCs w:val="20"/>
                <w:lang w:eastAsia="el-GR"/>
              </w:rPr>
            </w:pPr>
            <w:r w:rsidRPr="00F840E5">
              <w:rPr>
                <w:rFonts w:ascii="Calibri" w:eastAsia="Times New Roman" w:hAnsi="Calibri" w:cs="Times New Roman"/>
                <w:color w:val="000000"/>
                <w:szCs w:val="20"/>
                <w:lang w:eastAsia="el-GR"/>
              </w:rPr>
              <w:t>Ο τρόπος τήρησής τους θα αναφέρει όλες τις πιθανές μορφές που χρησιμοποιούνται στη διαδικασία (έντυπη ή ηλεκτρονική)</w:t>
            </w:r>
          </w:p>
        </w:tc>
      </w:tr>
      <w:tr w:rsidR="00F840E5" w:rsidRPr="00F840E5" w:rsidTr="001C70A1">
        <w:trPr>
          <w:trHeight w:val="1481"/>
        </w:trPr>
        <w:tc>
          <w:tcPr>
            <w:tcW w:w="0" w:type="auto"/>
            <w:tcBorders>
              <w:top w:val="single" w:sz="4" w:space="0" w:color="auto"/>
              <w:left w:val="single" w:sz="4" w:space="0" w:color="auto"/>
              <w:bottom w:val="single" w:sz="4" w:space="0" w:color="auto"/>
              <w:right w:val="single" w:sz="4" w:space="0" w:color="auto"/>
            </w:tcBorders>
            <w:shd w:val="clear" w:color="000000" w:fill="DEEBF6"/>
            <w:vAlign w:val="center"/>
            <w:hideMark/>
          </w:tcPr>
          <w:p w:rsidR="00F840E5" w:rsidRPr="00F840E5" w:rsidRDefault="00F840E5" w:rsidP="00F840E5">
            <w:pPr>
              <w:spacing w:line="240" w:lineRule="auto"/>
              <w:rPr>
                <w:rFonts w:ascii="Calibri" w:eastAsia="Times New Roman" w:hAnsi="Calibri" w:cs="Times New Roman"/>
                <w:b/>
                <w:bCs/>
                <w:color w:val="000000"/>
                <w:sz w:val="22"/>
                <w:lang w:eastAsia="el-GR"/>
              </w:rPr>
            </w:pPr>
            <w:r w:rsidRPr="00F840E5">
              <w:rPr>
                <w:rFonts w:ascii="Calibri" w:eastAsia="Times New Roman" w:hAnsi="Calibri" w:cs="Times New Roman"/>
                <w:b/>
                <w:bCs/>
                <w:color w:val="000000"/>
                <w:sz w:val="22"/>
                <w:lang w:eastAsia="el-GR"/>
              </w:rPr>
              <w:t>Εκτιμώμενος Χρόνος</w:t>
            </w:r>
          </w:p>
        </w:tc>
        <w:tc>
          <w:tcPr>
            <w:tcW w:w="7012"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F840E5" w:rsidRPr="00F840E5" w:rsidRDefault="00F840E5" w:rsidP="00F840E5">
            <w:pPr>
              <w:spacing w:line="240" w:lineRule="auto"/>
              <w:rPr>
                <w:rFonts w:ascii="Calibri" w:eastAsia="Times New Roman" w:hAnsi="Calibri" w:cs="Times New Roman"/>
                <w:color w:val="000000"/>
                <w:szCs w:val="20"/>
                <w:lang w:eastAsia="el-GR"/>
              </w:rPr>
            </w:pPr>
            <w:r w:rsidRPr="00F840E5">
              <w:rPr>
                <w:rFonts w:ascii="Calibri" w:eastAsia="Times New Roman" w:hAnsi="Calibri" w:cs="Times New Roman"/>
                <w:color w:val="000000"/>
                <w:szCs w:val="20"/>
                <w:lang w:eastAsia="el-GR"/>
              </w:rPr>
              <w:t xml:space="preserve">Αν από την εμπειρία προκύπτει ότι ο χρόνος ποικίλει τότε να αποτυπωθεί ένας ρεαλιστικός μέσος χρόνος. Το Σύνολο Χρόνου που πρέπει να συμπληρωθεί στο κάτω μέρος του Πίνακα των Βημάτων της Διαδικασίας, δεν αποτυπώνει απαραίτητα το άθροισμα των επιμέρους Βημάτων, καθώς υπάρχουν πιθανές παραλληλίες, εκτός της περίπτωσης που η διαδικασία είναι καθαρά σειριακή. </w:t>
            </w:r>
          </w:p>
        </w:tc>
      </w:tr>
      <w:tr w:rsidR="00F840E5" w:rsidRPr="00F840E5" w:rsidTr="0068005D">
        <w:trPr>
          <w:trHeight w:val="1125"/>
        </w:trPr>
        <w:tc>
          <w:tcPr>
            <w:tcW w:w="0" w:type="auto"/>
            <w:tcBorders>
              <w:top w:val="single" w:sz="4" w:space="0" w:color="auto"/>
              <w:left w:val="single" w:sz="4" w:space="0" w:color="auto"/>
              <w:bottom w:val="single" w:sz="4" w:space="0" w:color="auto"/>
              <w:right w:val="single" w:sz="4" w:space="0" w:color="auto"/>
            </w:tcBorders>
            <w:shd w:val="clear" w:color="000000" w:fill="DEEBF6"/>
            <w:vAlign w:val="center"/>
            <w:hideMark/>
          </w:tcPr>
          <w:p w:rsidR="00F840E5" w:rsidRPr="00F840E5" w:rsidRDefault="00F840E5" w:rsidP="00F840E5">
            <w:pPr>
              <w:spacing w:line="240" w:lineRule="auto"/>
              <w:rPr>
                <w:rFonts w:ascii="Calibri" w:eastAsia="Times New Roman" w:hAnsi="Calibri" w:cs="Times New Roman"/>
                <w:b/>
                <w:bCs/>
                <w:color w:val="000000"/>
                <w:sz w:val="22"/>
                <w:lang w:eastAsia="el-GR"/>
              </w:rPr>
            </w:pPr>
            <w:r w:rsidRPr="00F840E5">
              <w:rPr>
                <w:rFonts w:ascii="Calibri" w:eastAsia="Times New Roman" w:hAnsi="Calibri" w:cs="Times New Roman"/>
                <w:b/>
                <w:bCs/>
                <w:color w:val="000000"/>
                <w:sz w:val="22"/>
                <w:lang w:eastAsia="el-GR"/>
              </w:rPr>
              <w:lastRenderedPageBreak/>
              <w:t>Προαπαιτούμενο(α) Βήμα(τα)</w:t>
            </w:r>
          </w:p>
        </w:tc>
        <w:tc>
          <w:tcPr>
            <w:tcW w:w="7012"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F840E5" w:rsidRPr="00F840E5" w:rsidRDefault="00F840E5" w:rsidP="0068005D">
            <w:pPr>
              <w:spacing w:line="240" w:lineRule="auto"/>
              <w:rPr>
                <w:rFonts w:ascii="Calibri" w:eastAsia="Times New Roman" w:hAnsi="Calibri" w:cs="Times New Roman"/>
                <w:color w:val="000000"/>
                <w:szCs w:val="20"/>
                <w:lang w:eastAsia="el-GR"/>
              </w:rPr>
            </w:pPr>
            <w:r w:rsidRPr="00F840E5">
              <w:rPr>
                <w:rFonts w:ascii="Calibri" w:eastAsia="Times New Roman" w:hAnsi="Calibri" w:cs="Times New Roman"/>
                <w:color w:val="000000"/>
                <w:szCs w:val="20"/>
                <w:lang w:eastAsia="el-GR"/>
              </w:rPr>
              <w:t>Εδώ συμπληρώνεται ο Α/Α του βήματος που πρέπει να έχει ολοκληρωθεί πριν ξεκινήσει το συγκεκριμένο βήμα. Η συμπλήρωση είναι χρήσιμη για την ανάδειξη παραλληλιών.</w:t>
            </w:r>
          </w:p>
        </w:tc>
      </w:tr>
    </w:tbl>
    <w:p w:rsidR="00F82FD0" w:rsidRDefault="00F82FD0">
      <w:pPr>
        <w:rPr>
          <w:lang w:val="en-US"/>
        </w:rPr>
      </w:pPr>
    </w:p>
    <w:p w:rsidR="00F96E68" w:rsidRDefault="00F96E68">
      <w:pPr>
        <w:rPr>
          <w:lang w:val="en-US"/>
        </w:rPr>
      </w:pPr>
    </w:p>
    <w:p w:rsidR="00F96E68" w:rsidRDefault="00F96E68">
      <w:pPr>
        <w:rPr>
          <w:lang w:val="en-US"/>
        </w:rPr>
      </w:pPr>
    </w:p>
    <w:tbl>
      <w:tblPr>
        <w:tblW w:w="10349" w:type="dxa"/>
        <w:tblInd w:w="-885" w:type="dxa"/>
        <w:tblLook w:val="04A0"/>
      </w:tblPr>
      <w:tblGrid>
        <w:gridCol w:w="1135"/>
        <w:gridCol w:w="9214"/>
      </w:tblGrid>
      <w:tr w:rsidR="00F96E68" w:rsidRPr="00F840E5" w:rsidTr="00F96E68">
        <w:trPr>
          <w:trHeight w:val="763"/>
        </w:trPr>
        <w:tc>
          <w:tcPr>
            <w:tcW w:w="10349" w:type="dxa"/>
            <w:gridSpan w:val="2"/>
            <w:tcBorders>
              <w:top w:val="single" w:sz="8" w:space="0" w:color="auto"/>
              <w:left w:val="single" w:sz="8" w:space="0" w:color="auto"/>
              <w:bottom w:val="single" w:sz="8" w:space="0" w:color="auto"/>
              <w:right w:val="single" w:sz="8" w:space="0" w:color="000000"/>
            </w:tcBorders>
            <w:shd w:val="clear" w:color="000000" w:fill="F4B082"/>
            <w:noWrap/>
            <w:vAlign w:val="center"/>
            <w:hideMark/>
          </w:tcPr>
          <w:p w:rsidR="00F96E68" w:rsidRPr="00F96E68" w:rsidRDefault="001876E6" w:rsidP="00F96E68">
            <w:pPr>
              <w:pStyle w:val="a5"/>
              <w:jc w:val="center"/>
              <w:rPr>
                <w:b/>
              </w:rPr>
            </w:pPr>
            <w:r>
              <w:rPr>
                <w:b/>
              </w:rPr>
              <w:t>ΥΠΟΠΙΝΑΚΑΣ ΙΙ</w:t>
            </w:r>
          </w:p>
          <w:p w:rsidR="00F96E68" w:rsidRPr="003606E5" w:rsidRDefault="00F96E68" w:rsidP="001876E6">
            <w:pPr>
              <w:spacing w:line="240" w:lineRule="auto"/>
              <w:jc w:val="center"/>
              <w:rPr>
                <w:rFonts w:ascii="Calibri" w:eastAsia="Times New Roman" w:hAnsi="Calibri" w:cs="Times New Roman"/>
                <w:b/>
                <w:bCs/>
                <w:color w:val="000000"/>
                <w:sz w:val="24"/>
                <w:szCs w:val="24"/>
                <w:lang w:eastAsia="el-GR"/>
              </w:rPr>
            </w:pPr>
            <w:r w:rsidRPr="00F96E68">
              <w:rPr>
                <w:b/>
              </w:rPr>
              <w:t>ΟΔΗΓΙΕΣ ΓΙΑ ΤΗΝ ΟΜΟΙΟΜΟΡΦΗ ΕΜΦΑΝΙΣΗ ΤΟΥ ΕΝΤΥΠΟΥ ΚΑΤΑΓΡΑΦΗΣ</w:t>
            </w:r>
          </w:p>
        </w:tc>
      </w:tr>
      <w:tr w:rsidR="00A3563D" w:rsidRPr="00F840E5" w:rsidTr="00C91139">
        <w:trPr>
          <w:trHeight w:val="710"/>
        </w:trPr>
        <w:tc>
          <w:tcPr>
            <w:tcW w:w="1135" w:type="dxa"/>
            <w:tcBorders>
              <w:top w:val="single" w:sz="4" w:space="0" w:color="auto"/>
              <w:left w:val="single" w:sz="4" w:space="0" w:color="auto"/>
              <w:bottom w:val="single" w:sz="4" w:space="0" w:color="auto"/>
              <w:right w:val="single" w:sz="4" w:space="0" w:color="auto"/>
            </w:tcBorders>
            <w:shd w:val="clear" w:color="000000" w:fill="DEEBF6"/>
            <w:vAlign w:val="center"/>
            <w:hideMark/>
          </w:tcPr>
          <w:p w:rsidR="00A3563D" w:rsidRPr="003606E5" w:rsidRDefault="00A3563D" w:rsidP="00C91139">
            <w:pPr>
              <w:spacing w:line="240" w:lineRule="auto"/>
              <w:jc w:val="center"/>
              <w:rPr>
                <w:rFonts w:ascii="Calibri" w:eastAsia="Times New Roman" w:hAnsi="Calibri" w:cs="Times New Roman"/>
                <w:bCs/>
                <w:color w:val="000000"/>
                <w:sz w:val="22"/>
                <w:lang w:eastAsia="el-GR"/>
              </w:rPr>
            </w:pPr>
            <w:r>
              <w:rPr>
                <w:rFonts w:ascii="Calibri" w:eastAsia="Times New Roman" w:hAnsi="Calibri" w:cs="Times New Roman"/>
                <w:bCs/>
                <w:color w:val="000000"/>
                <w:sz w:val="22"/>
                <w:lang w:eastAsia="el-GR"/>
              </w:rPr>
              <w:t>1</w:t>
            </w:r>
          </w:p>
        </w:tc>
        <w:tc>
          <w:tcPr>
            <w:tcW w:w="9214" w:type="dxa"/>
            <w:tcBorders>
              <w:top w:val="single" w:sz="4" w:space="0" w:color="auto"/>
              <w:left w:val="nil"/>
              <w:bottom w:val="single" w:sz="4" w:space="0" w:color="auto"/>
              <w:right w:val="single" w:sz="4" w:space="0" w:color="auto"/>
            </w:tcBorders>
            <w:shd w:val="clear" w:color="000000" w:fill="FFFFCC"/>
            <w:vAlign w:val="center"/>
            <w:hideMark/>
          </w:tcPr>
          <w:p w:rsidR="00A3563D" w:rsidRPr="00A3563D" w:rsidRDefault="00A3563D" w:rsidP="00A3563D">
            <w:pPr>
              <w:spacing w:line="240" w:lineRule="auto"/>
            </w:pPr>
            <w:r>
              <w:t xml:space="preserve">Οι διαδικασίες καταγράφονται αποκλειστικά στο συνημμένο έντυπο καταγραφής το οποίο είναι αρχείο </w:t>
            </w:r>
            <w:r w:rsidRPr="001F04A9">
              <w:rPr>
                <w:b/>
                <w:lang w:val="en-US"/>
              </w:rPr>
              <w:t>Word</w:t>
            </w:r>
            <w:r w:rsidRPr="00A3563D">
              <w:t>.</w:t>
            </w:r>
          </w:p>
        </w:tc>
      </w:tr>
      <w:tr w:rsidR="00A3563D" w:rsidRPr="00F840E5" w:rsidTr="00C91139">
        <w:trPr>
          <w:trHeight w:val="710"/>
        </w:trPr>
        <w:tc>
          <w:tcPr>
            <w:tcW w:w="1135" w:type="dxa"/>
            <w:tcBorders>
              <w:top w:val="single" w:sz="4" w:space="0" w:color="auto"/>
              <w:left w:val="single" w:sz="4" w:space="0" w:color="auto"/>
              <w:bottom w:val="single" w:sz="4" w:space="0" w:color="auto"/>
              <w:right w:val="single" w:sz="4" w:space="0" w:color="auto"/>
            </w:tcBorders>
            <w:shd w:val="clear" w:color="000000" w:fill="DEEBF6"/>
            <w:vAlign w:val="center"/>
            <w:hideMark/>
          </w:tcPr>
          <w:p w:rsidR="00A3563D" w:rsidRPr="003606E5" w:rsidRDefault="00A3563D" w:rsidP="0010267D">
            <w:pPr>
              <w:spacing w:line="240" w:lineRule="auto"/>
              <w:jc w:val="center"/>
              <w:rPr>
                <w:rFonts w:ascii="Calibri" w:eastAsia="Times New Roman" w:hAnsi="Calibri" w:cs="Times New Roman"/>
                <w:bCs/>
                <w:color w:val="000000"/>
                <w:sz w:val="22"/>
                <w:lang w:eastAsia="el-GR"/>
              </w:rPr>
            </w:pPr>
            <w:r w:rsidRPr="003606E5">
              <w:rPr>
                <w:rFonts w:ascii="Calibri" w:eastAsia="Times New Roman" w:hAnsi="Calibri" w:cs="Times New Roman"/>
                <w:bCs/>
                <w:color w:val="000000"/>
                <w:sz w:val="22"/>
                <w:lang w:eastAsia="el-GR"/>
              </w:rPr>
              <w:t>2</w:t>
            </w:r>
          </w:p>
        </w:tc>
        <w:tc>
          <w:tcPr>
            <w:tcW w:w="9214" w:type="dxa"/>
            <w:tcBorders>
              <w:top w:val="single" w:sz="4" w:space="0" w:color="auto"/>
              <w:left w:val="nil"/>
              <w:bottom w:val="single" w:sz="4" w:space="0" w:color="auto"/>
              <w:right w:val="single" w:sz="4" w:space="0" w:color="auto"/>
            </w:tcBorders>
            <w:shd w:val="clear" w:color="000000" w:fill="FFFFCC"/>
            <w:vAlign w:val="center"/>
            <w:hideMark/>
          </w:tcPr>
          <w:p w:rsidR="00A3563D" w:rsidRPr="00F840E5" w:rsidRDefault="00A3563D" w:rsidP="00C91139">
            <w:pPr>
              <w:spacing w:line="240" w:lineRule="auto"/>
              <w:rPr>
                <w:rFonts w:ascii="Calibri" w:eastAsia="Times New Roman" w:hAnsi="Calibri" w:cs="Times New Roman"/>
                <w:color w:val="000000"/>
                <w:szCs w:val="20"/>
                <w:lang w:eastAsia="el-GR"/>
              </w:rPr>
            </w:pPr>
            <w:r>
              <w:t>Να χρησιμοποιηθεί η</w:t>
            </w:r>
            <w:r w:rsidRPr="00217736">
              <w:t xml:space="preserve"> γραμματοσειρά </w:t>
            </w:r>
            <w:r w:rsidRPr="00217736">
              <w:rPr>
                <w:lang w:val="en-US"/>
              </w:rPr>
              <w:t>CALIBRI</w:t>
            </w:r>
            <w:r w:rsidRPr="00217736">
              <w:t xml:space="preserve"> </w:t>
            </w:r>
            <w:r>
              <w:t xml:space="preserve">με μέγεθος </w:t>
            </w:r>
            <w:r w:rsidRPr="00217736">
              <w:t>10</w:t>
            </w:r>
            <w:r>
              <w:t xml:space="preserve"> στιγμές.</w:t>
            </w:r>
          </w:p>
        </w:tc>
      </w:tr>
      <w:tr w:rsidR="00A3563D" w:rsidRPr="00F840E5" w:rsidTr="00C91139">
        <w:trPr>
          <w:trHeight w:val="710"/>
        </w:trPr>
        <w:tc>
          <w:tcPr>
            <w:tcW w:w="1135" w:type="dxa"/>
            <w:tcBorders>
              <w:top w:val="single" w:sz="4" w:space="0" w:color="auto"/>
              <w:left w:val="single" w:sz="4" w:space="0" w:color="auto"/>
              <w:bottom w:val="single" w:sz="4" w:space="0" w:color="auto"/>
              <w:right w:val="single" w:sz="4" w:space="0" w:color="auto"/>
            </w:tcBorders>
            <w:shd w:val="clear" w:color="000000" w:fill="DEEBF6"/>
            <w:vAlign w:val="center"/>
            <w:hideMark/>
          </w:tcPr>
          <w:p w:rsidR="00A3563D" w:rsidRPr="003606E5" w:rsidRDefault="00A3563D" w:rsidP="0010267D">
            <w:pPr>
              <w:spacing w:line="240" w:lineRule="auto"/>
              <w:jc w:val="center"/>
              <w:rPr>
                <w:rFonts w:ascii="Calibri" w:eastAsia="Times New Roman" w:hAnsi="Calibri" w:cs="Times New Roman"/>
                <w:bCs/>
                <w:color w:val="000000"/>
                <w:sz w:val="22"/>
                <w:lang w:eastAsia="el-GR"/>
              </w:rPr>
            </w:pPr>
            <w:r w:rsidRPr="003606E5">
              <w:rPr>
                <w:rFonts w:ascii="Calibri" w:eastAsia="Times New Roman" w:hAnsi="Calibri" w:cs="Times New Roman"/>
                <w:bCs/>
                <w:color w:val="000000"/>
                <w:sz w:val="22"/>
                <w:lang w:eastAsia="el-GR"/>
              </w:rPr>
              <w:t>3</w:t>
            </w:r>
          </w:p>
        </w:tc>
        <w:tc>
          <w:tcPr>
            <w:tcW w:w="9214" w:type="dxa"/>
            <w:tcBorders>
              <w:top w:val="single" w:sz="4" w:space="0" w:color="auto"/>
              <w:left w:val="nil"/>
              <w:bottom w:val="single" w:sz="4" w:space="0" w:color="auto"/>
              <w:right w:val="single" w:sz="4" w:space="0" w:color="auto"/>
            </w:tcBorders>
            <w:shd w:val="clear" w:color="000000" w:fill="FFFFCC"/>
            <w:vAlign w:val="center"/>
            <w:hideMark/>
          </w:tcPr>
          <w:p w:rsidR="00A3563D" w:rsidRPr="00F840E5" w:rsidRDefault="00A3563D" w:rsidP="00873AC0">
            <w:pPr>
              <w:spacing w:line="240" w:lineRule="auto"/>
              <w:rPr>
                <w:rFonts w:ascii="Calibri" w:eastAsia="Times New Roman" w:hAnsi="Calibri" w:cs="Times New Roman"/>
                <w:color w:val="000000"/>
                <w:szCs w:val="20"/>
                <w:lang w:eastAsia="el-GR"/>
              </w:rPr>
            </w:pPr>
            <w:r>
              <w:t>Χρήση αποκλειστικά πεζών γραμμάτων</w:t>
            </w:r>
            <w:r w:rsidR="001F04A9">
              <w:t>,</w:t>
            </w:r>
            <w:r>
              <w:t xml:space="preserve"> εκτός των περιπτώσεων συμπλήρωσης ΝΑΙ και ΟΧΙ που γράφονται με κεφαλαία.</w:t>
            </w:r>
          </w:p>
        </w:tc>
      </w:tr>
      <w:tr w:rsidR="00A3563D" w:rsidRPr="00F840E5" w:rsidTr="00C91139">
        <w:trPr>
          <w:trHeight w:val="710"/>
        </w:trPr>
        <w:tc>
          <w:tcPr>
            <w:tcW w:w="1135" w:type="dxa"/>
            <w:tcBorders>
              <w:top w:val="single" w:sz="4" w:space="0" w:color="auto"/>
              <w:left w:val="single" w:sz="4" w:space="0" w:color="auto"/>
              <w:bottom w:val="single" w:sz="4" w:space="0" w:color="auto"/>
              <w:right w:val="single" w:sz="4" w:space="0" w:color="auto"/>
            </w:tcBorders>
            <w:shd w:val="clear" w:color="000000" w:fill="DEEBF6"/>
            <w:vAlign w:val="center"/>
            <w:hideMark/>
          </w:tcPr>
          <w:p w:rsidR="00A3563D" w:rsidRPr="003606E5" w:rsidRDefault="00A3563D" w:rsidP="0010267D">
            <w:pPr>
              <w:spacing w:line="240" w:lineRule="auto"/>
              <w:jc w:val="center"/>
              <w:rPr>
                <w:rFonts w:ascii="Calibri" w:eastAsia="Times New Roman" w:hAnsi="Calibri" w:cs="Times New Roman"/>
                <w:bCs/>
                <w:color w:val="000000"/>
                <w:sz w:val="22"/>
                <w:lang w:eastAsia="el-GR"/>
              </w:rPr>
            </w:pPr>
            <w:r w:rsidRPr="003606E5">
              <w:rPr>
                <w:rFonts w:ascii="Calibri" w:eastAsia="Times New Roman" w:hAnsi="Calibri" w:cs="Times New Roman"/>
                <w:bCs/>
                <w:color w:val="000000"/>
                <w:sz w:val="22"/>
                <w:lang w:eastAsia="el-GR"/>
              </w:rPr>
              <w:t>4</w:t>
            </w:r>
          </w:p>
        </w:tc>
        <w:tc>
          <w:tcPr>
            <w:tcW w:w="9214" w:type="dxa"/>
            <w:tcBorders>
              <w:top w:val="single" w:sz="4" w:space="0" w:color="auto"/>
              <w:left w:val="nil"/>
              <w:bottom w:val="single" w:sz="4" w:space="0" w:color="auto"/>
              <w:right w:val="single" w:sz="4" w:space="0" w:color="auto"/>
            </w:tcBorders>
            <w:shd w:val="clear" w:color="000000" w:fill="FFFFCC"/>
            <w:vAlign w:val="center"/>
            <w:hideMark/>
          </w:tcPr>
          <w:p w:rsidR="00A3563D" w:rsidRPr="00F840E5" w:rsidRDefault="00A3563D" w:rsidP="00873AC0">
            <w:pPr>
              <w:spacing w:line="240" w:lineRule="auto"/>
              <w:rPr>
                <w:rFonts w:ascii="Calibri" w:eastAsia="Times New Roman" w:hAnsi="Calibri" w:cs="Times New Roman"/>
                <w:color w:val="000000"/>
                <w:szCs w:val="20"/>
                <w:lang w:eastAsia="el-GR"/>
              </w:rPr>
            </w:pPr>
            <w:r>
              <w:t>Απλή γραφή</w:t>
            </w:r>
            <w:r w:rsidRPr="00217736">
              <w:t xml:space="preserve"> των κειμένων (ΟΧΙ </w:t>
            </w:r>
            <w:r w:rsidRPr="00217736">
              <w:rPr>
                <w:lang w:val="en-US"/>
              </w:rPr>
              <w:t>BOL</w:t>
            </w:r>
            <w:r>
              <w:rPr>
                <w:lang w:val="en-US"/>
              </w:rPr>
              <w:t>D</w:t>
            </w:r>
            <w:r>
              <w:t>).</w:t>
            </w:r>
          </w:p>
        </w:tc>
      </w:tr>
      <w:tr w:rsidR="00A3563D" w:rsidRPr="00F840E5" w:rsidTr="00C91139">
        <w:trPr>
          <w:trHeight w:val="710"/>
        </w:trPr>
        <w:tc>
          <w:tcPr>
            <w:tcW w:w="1135" w:type="dxa"/>
            <w:tcBorders>
              <w:top w:val="single" w:sz="4" w:space="0" w:color="auto"/>
              <w:left w:val="single" w:sz="4" w:space="0" w:color="auto"/>
              <w:bottom w:val="single" w:sz="4" w:space="0" w:color="auto"/>
              <w:right w:val="single" w:sz="4" w:space="0" w:color="auto"/>
            </w:tcBorders>
            <w:shd w:val="clear" w:color="000000" w:fill="DEEBF6"/>
            <w:vAlign w:val="center"/>
            <w:hideMark/>
          </w:tcPr>
          <w:p w:rsidR="00A3563D" w:rsidRPr="003606E5" w:rsidRDefault="00A3563D" w:rsidP="0010267D">
            <w:pPr>
              <w:spacing w:line="240" w:lineRule="auto"/>
              <w:jc w:val="center"/>
              <w:rPr>
                <w:rFonts w:ascii="Calibri" w:eastAsia="Times New Roman" w:hAnsi="Calibri" w:cs="Times New Roman"/>
                <w:bCs/>
                <w:color w:val="000000"/>
                <w:sz w:val="22"/>
                <w:lang w:eastAsia="el-GR"/>
              </w:rPr>
            </w:pPr>
            <w:r w:rsidRPr="003606E5">
              <w:rPr>
                <w:rFonts w:ascii="Calibri" w:eastAsia="Times New Roman" w:hAnsi="Calibri" w:cs="Times New Roman"/>
                <w:bCs/>
                <w:color w:val="000000"/>
                <w:sz w:val="22"/>
                <w:lang w:eastAsia="el-GR"/>
              </w:rPr>
              <w:t>5</w:t>
            </w:r>
          </w:p>
        </w:tc>
        <w:tc>
          <w:tcPr>
            <w:tcW w:w="9214" w:type="dxa"/>
            <w:tcBorders>
              <w:top w:val="single" w:sz="4" w:space="0" w:color="auto"/>
              <w:left w:val="nil"/>
              <w:bottom w:val="single" w:sz="4" w:space="0" w:color="auto"/>
              <w:right w:val="single" w:sz="4" w:space="0" w:color="auto"/>
            </w:tcBorders>
            <w:shd w:val="clear" w:color="000000" w:fill="FFFFCC"/>
            <w:vAlign w:val="center"/>
            <w:hideMark/>
          </w:tcPr>
          <w:p w:rsidR="00A3563D" w:rsidRPr="00F840E5" w:rsidRDefault="00A3563D" w:rsidP="00873AC0">
            <w:pPr>
              <w:spacing w:line="240" w:lineRule="auto"/>
              <w:rPr>
                <w:rFonts w:ascii="Calibri" w:eastAsia="Times New Roman" w:hAnsi="Calibri" w:cs="Times New Roman"/>
                <w:color w:val="000000"/>
                <w:szCs w:val="20"/>
                <w:lang w:eastAsia="el-GR"/>
              </w:rPr>
            </w:pPr>
            <w:r w:rsidRPr="00217736">
              <w:t>Με</w:t>
            </w:r>
            <w:r>
              <w:t>γέθυνση κελιών, όπου απαιτείται</w:t>
            </w:r>
            <w:r w:rsidRPr="00217736">
              <w:t>, προκειμένου να διαβάζεται όλο το κείμενο στην γραπτή του μορφή.</w:t>
            </w:r>
          </w:p>
        </w:tc>
      </w:tr>
      <w:tr w:rsidR="00A3563D" w:rsidRPr="00F840E5" w:rsidTr="00C91139">
        <w:trPr>
          <w:trHeight w:val="1234"/>
        </w:trPr>
        <w:tc>
          <w:tcPr>
            <w:tcW w:w="1135" w:type="dxa"/>
            <w:tcBorders>
              <w:top w:val="single" w:sz="4" w:space="0" w:color="auto"/>
              <w:left w:val="single" w:sz="4" w:space="0" w:color="auto"/>
              <w:bottom w:val="single" w:sz="4" w:space="0" w:color="auto"/>
              <w:right w:val="single" w:sz="4" w:space="0" w:color="auto"/>
            </w:tcBorders>
            <w:shd w:val="clear" w:color="000000" w:fill="DEEBF6"/>
            <w:vAlign w:val="center"/>
            <w:hideMark/>
          </w:tcPr>
          <w:p w:rsidR="00A3563D" w:rsidRPr="003606E5" w:rsidRDefault="00A3563D" w:rsidP="0010267D">
            <w:pPr>
              <w:spacing w:line="240" w:lineRule="auto"/>
              <w:jc w:val="center"/>
              <w:rPr>
                <w:rFonts w:ascii="Calibri" w:eastAsia="Times New Roman" w:hAnsi="Calibri" w:cs="Times New Roman"/>
                <w:bCs/>
                <w:color w:val="000000"/>
                <w:sz w:val="22"/>
                <w:lang w:eastAsia="el-GR"/>
              </w:rPr>
            </w:pPr>
            <w:r w:rsidRPr="003606E5">
              <w:rPr>
                <w:rFonts w:ascii="Calibri" w:eastAsia="Times New Roman" w:hAnsi="Calibri" w:cs="Times New Roman"/>
                <w:bCs/>
                <w:color w:val="000000"/>
                <w:sz w:val="22"/>
                <w:lang w:eastAsia="el-GR"/>
              </w:rPr>
              <w:t>6</w:t>
            </w:r>
          </w:p>
        </w:tc>
        <w:tc>
          <w:tcPr>
            <w:tcW w:w="9214" w:type="dxa"/>
            <w:tcBorders>
              <w:top w:val="single" w:sz="4" w:space="0" w:color="auto"/>
              <w:left w:val="nil"/>
              <w:bottom w:val="single" w:sz="4" w:space="0" w:color="auto"/>
              <w:right w:val="single" w:sz="4" w:space="0" w:color="auto"/>
            </w:tcBorders>
            <w:shd w:val="clear" w:color="000000" w:fill="FFFFCC"/>
            <w:vAlign w:val="center"/>
            <w:hideMark/>
          </w:tcPr>
          <w:p w:rsidR="00A3563D" w:rsidRDefault="00A3563D" w:rsidP="00C91139">
            <w:pPr>
              <w:pStyle w:val="a5"/>
            </w:pPr>
            <w:r w:rsidRPr="00217736">
              <w:t xml:space="preserve">Όπου απαιτείται χρήση </w:t>
            </w:r>
            <w:r>
              <w:t>αύξοντα αριθμού</w:t>
            </w:r>
            <w:r w:rsidR="001F04A9">
              <w:t>,</w:t>
            </w:r>
            <w:r>
              <w:t xml:space="preserve"> </w:t>
            </w:r>
            <w:r w:rsidRPr="00217736">
              <w:t>τα κείμενα να στοιχίζονται κάθετα</w:t>
            </w:r>
            <w:r>
              <w:t>:</w:t>
            </w:r>
          </w:p>
          <w:p w:rsidR="00A3563D" w:rsidRPr="00217736" w:rsidRDefault="00A3563D" w:rsidP="00C91139">
            <w:pPr>
              <w:pStyle w:val="a5"/>
            </w:pPr>
            <w:r w:rsidRPr="00217736">
              <w:t xml:space="preserve"> π.χ. 1)</w:t>
            </w:r>
          </w:p>
          <w:p w:rsidR="00A3563D" w:rsidRPr="00217736" w:rsidRDefault="00A3563D" w:rsidP="00C91139">
            <w:pPr>
              <w:pStyle w:val="a5"/>
              <w:ind w:left="296"/>
            </w:pPr>
            <w:r w:rsidRPr="00217736">
              <w:t xml:space="preserve">  2)</w:t>
            </w:r>
          </w:p>
          <w:p w:rsidR="00A3563D" w:rsidRPr="00F840E5" w:rsidRDefault="00A3563D" w:rsidP="00C91139">
            <w:pPr>
              <w:spacing w:line="240" w:lineRule="auto"/>
              <w:rPr>
                <w:rFonts w:ascii="Calibri" w:eastAsia="Times New Roman" w:hAnsi="Calibri" w:cs="Times New Roman"/>
                <w:color w:val="000000"/>
                <w:szCs w:val="20"/>
                <w:lang w:eastAsia="el-GR"/>
              </w:rPr>
            </w:pPr>
            <w:r w:rsidRPr="00217736">
              <w:t xml:space="preserve">  </w:t>
            </w:r>
            <w:r>
              <w:rPr>
                <w:lang w:val="en-US"/>
              </w:rPr>
              <w:t xml:space="preserve">       </w:t>
            </w:r>
            <w:r w:rsidRPr="00217736">
              <w:t>3)</w:t>
            </w:r>
          </w:p>
        </w:tc>
      </w:tr>
      <w:tr w:rsidR="00A3563D" w:rsidRPr="00F840E5" w:rsidTr="00C91139">
        <w:trPr>
          <w:trHeight w:val="710"/>
        </w:trPr>
        <w:tc>
          <w:tcPr>
            <w:tcW w:w="1135" w:type="dxa"/>
            <w:tcBorders>
              <w:top w:val="single" w:sz="4" w:space="0" w:color="auto"/>
              <w:left w:val="single" w:sz="4" w:space="0" w:color="auto"/>
              <w:bottom w:val="single" w:sz="4" w:space="0" w:color="auto"/>
              <w:right w:val="single" w:sz="4" w:space="0" w:color="auto"/>
            </w:tcBorders>
            <w:shd w:val="clear" w:color="000000" w:fill="DEEBF6"/>
            <w:vAlign w:val="center"/>
            <w:hideMark/>
          </w:tcPr>
          <w:p w:rsidR="00A3563D" w:rsidRPr="003606E5" w:rsidRDefault="00A3563D" w:rsidP="0010267D">
            <w:pPr>
              <w:spacing w:line="240" w:lineRule="auto"/>
              <w:jc w:val="center"/>
              <w:rPr>
                <w:rFonts w:ascii="Calibri" w:eastAsia="Times New Roman" w:hAnsi="Calibri" w:cs="Times New Roman"/>
                <w:bCs/>
                <w:color w:val="000000"/>
                <w:sz w:val="22"/>
                <w:lang w:eastAsia="el-GR"/>
              </w:rPr>
            </w:pPr>
            <w:r w:rsidRPr="003606E5">
              <w:rPr>
                <w:rFonts w:ascii="Calibri" w:eastAsia="Times New Roman" w:hAnsi="Calibri" w:cs="Times New Roman"/>
                <w:bCs/>
                <w:color w:val="000000"/>
                <w:sz w:val="22"/>
                <w:lang w:eastAsia="el-GR"/>
              </w:rPr>
              <w:t>7</w:t>
            </w:r>
          </w:p>
        </w:tc>
        <w:tc>
          <w:tcPr>
            <w:tcW w:w="9214" w:type="dxa"/>
            <w:tcBorders>
              <w:top w:val="single" w:sz="4" w:space="0" w:color="auto"/>
              <w:left w:val="nil"/>
              <w:bottom w:val="single" w:sz="4" w:space="0" w:color="auto"/>
              <w:right w:val="single" w:sz="4" w:space="0" w:color="auto"/>
            </w:tcBorders>
            <w:shd w:val="clear" w:color="000000" w:fill="FFFFCC"/>
            <w:vAlign w:val="center"/>
            <w:hideMark/>
          </w:tcPr>
          <w:p w:rsidR="00A3563D" w:rsidRPr="00F840E5" w:rsidRDefault="00A3563D" w:rsidP="007C04EF">
            <w:pPr>
              <w:spacing w:line="240" w:lineRule="auto"/>
              <w:rPr>
                <w:rFonts w:ascii="Calibri" w:eastAsia="Times New Roman" w:hAnsi="Calibri" w:cs="Times New Roman"/>
                <w:color w:val="000000"/>
                <w:szCs w:val="20"/>
                <w:lang w:eastAsia="el-GR"/>
              </w:rPr>
            </w:pPr>
            <w:r>
              <w:t>Να μην γίνονται αλλαγές των χρωμάτων</w:t>
            </w:r>
            <w:r w:rsidRPr="00217736">
              <w:t xml:space="preserve"> στις στήλες ή στις γραμμές του ΠΙΝΑΚΑ των βημάτων των καταγεγραμμένων</w:t>
            </w:r>
            <w:r>
              <w:t xml:space="preserve"> δ</w:t>
            </w:r>
            <w:r w:rsidRPr="00217736">
              <w:t>ιαδικασιών.</w:t>
            </w:r>
          </w:p>
        </w:tc>
      </w:tr>
    </w:tbl>
    <w:p w:rsidR="00F96E68" w:rsidRPr="00F96E68" w:rsidRDefault="00F96E68"/>
    <w:sectPr w:rsidR="00F96E68" w:rsidRPr="00F96E68" w:rsidSect="00D11E86">
      <w:pgSz w:w="11906" w:h="16838"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EEB" w:rsidRDefault="00F06EEB" w:rsidP="001876E6">
      <w:pPr>
        <w:spacing w:line="240" w:lineRule="auto"/>
      </w:pPr>
      <w:r>
        <w:separator/>
      </w:r>
    </w:p>
  </w:endnote>
  <w:endnote w:type="continuationSeparator" w:id="0">
    <w:p w:rsidR="00F06EEB" w:rsidRDefault="00F06EEB" w:rsidP="001876E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EEB" w:rsidRDefault="00F06EEB" w:rsidP="001876E6">
      <w:pPr>
        <w:spacing w:line="240" w:lineRule="auto"/>
      </w:pPr>
      <w:r>
        <w:separator/>
      </w:r>
    </w:p>
  </w:footnote>
  <w:footnote w:type="continuationSeparator" w:id="0">
    <w:p w:rsidR="00F06EEB" w:rsidRDefault="00F06EEB" w:rsidP="001876E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840E5"/>
    <w:rsid w:val="0002127A"/>
    <w:rsid w:val="000D6E98"/>
    <w:rsid w:val="000D7770"/>
    <w:rsid w:val="000E03BB"/>
    <w:rsid w:val="00113733"/>
    <w:rsid w:val="00182C63"/>
    <w:rsid w:val="001876E6"/>
    <w:rsid w:val="001C70A1"/>
    <w:rsid w:val="001D226A"/>
    <w:rsid w:val="001F04A9"/>
    <w:rsid w:val="00284859"/>
    <w:rsid w:val="003311A0"/>
    <w:rsid w:val="003606E5"/>
    <w:rsid w:val="003C319A"/>
    <w:rsid w:val="005E0A2B"/>
    <w:rsid w:val="0068005D"/>
    <w:rsid w:val="00702990"/>
    <w:rsid w:val="007450E9"/>
    <w:rsid w:val="007C04EF"/>
    <w:rsid w:val="00861E0F"/>
    <w:rsid w:val="008A61D6"/>
    <w:rsid w:val="00946E45"/>
    <w:rsid w:val="009E615B"/>
    <w:rsid w:val="00A135E4"/>
    <w:rsid w:val="00A3563D"/>
    <w:rsid w:val="00AE09B6"/>
    <w:rsid w:val="00B5657D"/>
    <w:rsid w:val="00BB2C54"/>
    <w:rsid w:val="00BC6A19"/>
    <w:rsid w:val="00C84FEF"/>
    <w:rsid w:val="00C91139"/>
    <w:rsid w:val="00CF3954"/>
    <w:rsid w:val="00D11E86"/>
    <w:rsid w:val="00D2011C"/>
    <w:rsid w:val="00D80A84"/>
    <w:rsid w:val="00D96CF9"/>
    <w:rsid w:val="00E57BED"/>
    <w:rsid w:val="00F06EEB"/>
    <w:rsid w:val="00F82FD0"/>
    <w:rsid w:val="00F840E5"/>
    <w:rsid w:val="00F96E68"/>
    <w:rsid w:val="00FC25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BED"/>
    <w:pPr>
      <w:spacing w:after="0"/>
    </w:pPr>
    <w:rPr>
      <w:sz w:val="20"/>
    </w:rPr>
  </w:style>
  <w:style w:type="paragraph" w:styleId="1">
    <w:name w:val="heading 1"/>
    <w:basedOn w:val="a"/>
    <w:next w:val="a"/>
    <w:link w:val="1Char"/>
    <w:qFormat/>
    <w:rsid w:val="00E57B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E57BE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57BED"/>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Char"/>
    <w:uiPriority w:val="10"/>
    <w:qFormat/>
    <w:rsid w:val="00E57BE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Char">
    <w:name w:val="Τίτλος Char"/>
    <w:basedOn w:val="a0"/>
    <w:link w:val="a3"/>
    <w:uiPriority w:val="10"/>
    <w:rsid w:val="00E57BED"/>
    <w:rPr>
      <w:rFonts w:ascii="Cambria" w:eastAsia="Times New Roman" w:hAnsi="Cambria" w:cs="Times New Roman"/>
      <w:color w:val="17365D"/>
      <w:spacing w:val="5"/>
      <w:kern w:val="28"/>
      <w:sz w:val="52"/>
      <w:szCs w:val="52"/>
      <w:lang w:val="en-US"/>
    </w:rPr>
  </w:style>
  <w:style w:type="character" w:styleId="a4">
    <w:name w:val="Strong"/>
    <w:basedOn w:val="a0"/>
    <w:uiPriority w:val="22"/>
    <w:qFormat/>
    <w:rsid w:val="00E57BED"/>
    <w:rPr>
      <w:b/>
      <w:bCs/>
    </w:rPr>
  </w:style>
  <w:style w:type="paragraph" w:styleId="a5">
    <w:name w:val="No Spacing"/>
    <w:link w:val="Char0"/>
    <w:uiPriority w:val="1"/>
    <w:qFormat/>
    <w:rsid w:val="00E57BED"/>
    <w:pPr>
      <w:spacing w:after="0" w:line="240" w:lineRule="auto"/>
    </w:pPr>
    <w:rPr>
      <w:rFonts w:eastAsiaTheme="minorEastAsia"/>
    </w:rPr>
  </w:style>
  <w:style w:type="character" w:customStyle="1" w:styleId="Char0">
    <w:name w:val="Χωρίς διάστιχο Char"/>
    <w:basedOn w:val="a0"/>
    <w:link w:val="a5"/>
    <w:uiPriority w:val="1"/>
    <w:rsid w:val="00E57BED"/>
    <w:rPr>
      <w:rFonts w:eastAsiaTheme="minorEastAsia"/>
    </w:rPr>
  </w:style>
  <w:style w:type="paragraph" w:styleId="a6">
    <w:name w:val="List Paragraph"/>
    <w:basedOn w:val="a"/>
    <w:uiPriority w:val="34"/>
    <w:qFormat/>
    <w:rsid w:val="00E57BED"/>
    <w:pPr>
      <w:ind w:left="720"/>
      <w:contextualSpacing/>
    </w:pPr>
  </w:style>
  <w:style w:type="paragraph" w:styleId="a7">
    <w:name w:val="TOC Heading"/>
    <w:basedOn w:val="1"/>
    <w:next w:val="a"/>
    <w:uiPriority w:val="39"/>
    <w:unhideWhenUsed/>
    <w:qFormat/>
    <w:rsid w:val="00E57BED"/>
    <w:pPr>
      <w:outlineLvl w:val="9"/>
    </w:pPr>
  </w:style>
  <w:style w:type="character" w:customStyle="1" w:styleId="2Char">
    <w:name w:val="Επικεφαλίδα 2 Char"/>
    <w:basedOn w:val="a0"/>
    <w:link w:val="2"/>
    <w:uiPriority w:val="9"/>
    <w:rsid w:val="00E57BED"/>
    <w:rPr>
      <w:rFonts w:asciiTheme="majorHAnsi" w:eastAsiaTheme="majorEastAsia" w:hAnsiTheme="majorHAnsi" w:cstheme="majorBidi"/>
      <w:b/>
      <w:bCs/>
      <w:color w:val="4F81BD" w:themeColor="accent1"/>
      <w:sz w:val="26"/>
      <w:szCs w:val="26"/>
    </w:rPr>
  </w:style>
  <w:style w:type="paragraph" w:styleId="a8">
    <w:name w:val="Subtitle"/>
    <w:basedOn w:val="a"/>
    <w:next w:val="a"/>
    <w:link w:val="Char1"/>
    <w:uiPriority w:val="11"/>
    <w:qFormat/>
    <w:rsid w:val="00E57B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1">
    <w:name w:val="Υπότιτλος Char"/>
    <w:basedOn w:val="a0"/>
    <w:link w:val="a8"/>
    <w:uiPriority w:val="11"/>
    <w:rsid w:val="00E57BED"/>
    <w:rPr>
      <w:rFonts w:asciiTheme="majorHAnsi" w:eastAsiaTheme="majorEastAsia" w:hAnsiTheme="majorHAnsi" w:cstheme="majorBidi"/>
      <w:i/>
      <w:iCs/>
      <w:color w:val="4F81BD" w:themeColor="accent1"/>
      <w:spacing w:val="15"/>
      <w:sz w:val="24"/>
      <w:szCs w:val="24"/>
    </w:rPr>
  </w:style>
  <w:style w:type="paragraph" w:styleId="a9">
    <w:name w:val="Intense Quote"/>
    <w:basedOn w:val="a"/>
    <w:next w:val="a"/>
    <w:link w:val="Char2"/>
    <w:uiPriority w:val="30"/>
    <w:qFormat/>
    <w:rsid w:val="00E57BED"/>
    <w:pPr>
      <w:pBdr>
        <w:bottom w:val="single" w:sz="4" w:space="4" w:color="4F81BD" w:themeColor="accent1"/>
      </w:pBdr>
      <w:spacing w:before="200" w:after="280"/>
      <w:ind w:left="936" w:right="936"/>
    </w:pPr>
    <w:rPr>
      <w:b/>
      <w:bCs/>
      <w:i/>
      <w:iCs/>
      <w:color w:val="4F81BD" w:themeColor="accent1"/>
    </w:rPr>
  </w:style>
  <w:style w:type="character" w:customStyle="1" w:styleId="Char2">
    <w:name w:val="Έντονο εισαγωγικό Char"/>
    <w:basedOn w:val="a0"/>
    <w:link w:val="a9"/>
    <w:uiPriority w:val="30"/>
    <w:rsid w:val="00E57BED"/>
    <w:rPr>
      <w:b/>
      <w:bCs/>
      <w:i/>
      <w:iCs/>
      <w:color w:val="4F81BD" w:themeColor="accent1"/>
      <w:sz w:val="20"/>
    </w:rPr>
  </w:style>
  <w:style w:type="character" w:styleId="aa">
    <w:name w:val="Intense Emphasis"/>
    <w:basedOn w:val="a0"/>
    <w:uiPriority w:val="21"/>
    <w:qFormat/>
    <w:rsid w:val="00E57BED"/>
    <w:rPr>
      <w:rFonts w:asciiTheme="majorHAnsi" w:hAnsiTheme="majorHAnsi"/>
      <w:b/>
      <w:bCs/>
      <w:i/>
      <w:iCs/>
      <w:color w:val="76923C" w:themeColor="accent3" w:themeShade="BF"/>
      <w:sz w:val="52"/>
    </w:rPr>
  </w:style>
  <w:style w:type="paragraph" w:customStyle="1" w:styleId="ab">
    <w:name w:val="Επικεφαλίδες"/>
    <w:basedOn w:val="a3"/>
    <w:link w:val="Char3"/>
    <w:qFormat/>
    <w:rsid w:val="00E57BED"/>
    <w:pPr>
      <w:pBdr>
        <w:bottom w:val="single" w:sz="4" w:space="1" w:color="9BBB59" w:themeColor="accent3"/>
      </w:pBdr>
    </w:pPr>
    <w:rPr>
      <w:b/>
      <w:i/>
      <w:color w:val="76923C" w:themeColor="accent3" w:themeShade="BF"/>
    </w:rPr>
  </w:style>
  <w:style w:type="character" w:customStyle="1" w:styleId="Char3">
    <w:name w:val="Επικεφαλίδες Char"/>
    <w:basedOn w:val="Char"/>
    <w:link w:val="ab"/>
    <w:rsid w:val="00E57BED"/>
    <w:rPr>
      <w:b/>
      <w:i/>
      <w:color w:val="76923C" w:themeColor="accent3" w:themeShade="BF"/>
    </w:rPr>
  </w:style>
  <w:style w:type="paragraph" w:customStyle="1" w:styleId="10">
    <w:name w:val="Επικεφαλίδες1"/>
    <w:basedOn w:val="ab"/>
    <w:link w:val="1Char0"/>
    <w:qFormat/>
    <w:rsid w:val="00E57BED"/>
    <w:rPr>
      <w:sz w:val="32"/>
      <w:szCs w:val="24"/>
    </w:rPr>
  </w:style>
  <w:style w:type="character" w:customStyle="1" w:styleId="1Char0">
    <w:name w:val="Επικεφαλίδες1 Char"/>
    <w:basedOn w:val="Char3"/>
    <w:link w:val="10"/>
    <w:rsid w:val="00E57BED"/>
    <w:rPr>
      <w:sz w:val="32"/>
      <w:szCs w:val="24"/>
    </w:rPr>
  </w:style>
  <w:style w:type="paragraph" w:styleId="ac">
    <w:name w:val="header"/>
    <w:basedOn w:val="a"/>
    <w:link w:val="Char4"/>
    <w:uiPriority w:val="99"/>
    <w:semiHidden/>
    <w:unhideWhenUsed/>
    <w:rsid w:val="001876E6"/>
    <w:pPr>
      <w:tabs>
        <w:tab w:val="center" w:pos="4153"/>
        <w:tab w:val="right" w:pos="8306"/>
      </w:tabs>
      <w:spacing w:line="240" w:lineRule="auto"/>
    </w:pPr>
  </w:style>
  <w:style w:type="character" w:customStyle="1" w:styleId="Char4">
    <w:name w:val="Κεφαλίδα Char"/>
    <w:basedOn w:val="a0"/>
    <w:link w:val="ac"/>
    <w:uiPriority w:val="99"/>
    <w:semiHidden/>
    <w:rsid w:val="001876E6"/>
    <w:rPr>
      <w:sz w:val="20"/>
    </w:rPr>
  </w:style>
  <w:style w:type="paragraph" w:styleId="ad">
    <w:name w:val="footer"/>
    <w:basedOn w:val="a"/>
    <w:link w:val="Char5"/>
    <w:uiPriority w:val="99"/>
    <w:semiHidden/>
    <w:unhideWhenUsed/>
    <w:rsid w:val="001876E6"/>
    <w:pPr>
      <w:tabs>
        <w:tab w:val="center" w:pos="4153"/>
        <w:tab w:val="right" w:pos="8306"/>
      </w:tabs>
      <w:spacing w:line="240" w:lineRule="auto"/>
    </w:pPr>
  </w:style>
  <w:style w:type="character" w:customStyle="1" w:styleId="Char5">
    <w:name w:val="Υποσέλιδο Char"/>
    <w:basedOn w:val="a0"/>
    <w:link w:val="ad"/>
    <w:uiPriority w:val="99"/>
    <w:semiHidden/>
    <w:rsid w:val="001876E6"/>
    <w:rPr>
      <w:sz w:val="20"/>
    </w:rPr>
  </w:style>
</w:styles>
</file>

<file path=word/webSettings.xml><?xml version="1.0" encoding="utf-8"?>
<w:webSettings xmlns:r="http://schemas.openxmlformats.org/officeDocument/2006/relationships" xmlns:w="http://schemas.openxmlformats.org/wordprocessingml/2006/main">
  <w:divs>
    <w:div w:id="32709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563</Words>
  <Characters>3042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Hellas-Athens</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2022-02-17T08:08:00Z</dcterms:created>
  <dcterms:modified xsi:type="dcterms:W3CDTF">2022-02-28T07:06:00Z</dcterms:modified>
</cp:coreProperties>
</file>